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68542" w14:textId="77777777" w:rsidR="00456DD5" w:rsidRPr="00140F47" w:rsidRDefault="00000000">
      <w:pPr>
        <w:jc w:val="center"/>
        <w:rPr>
          <w:lang w:val="es-CO"/>
        </w:rPr>
      </w:pPr>
      <w:r w:rsidRPr="00140F47">
        <w:rPr>
          <w:b/>
          <w:color w:val="1F4E3D"/>
          <w:sz w:val="36"/>
          <w:lang w:val="es-CO"/>
        </w:rPr>
        <w:br/>
      </w:r>
      <w:r w:rsidRPr="00140F47">
        <w:rPr>
          <w:b/>
          <w:color w:val="1F4E3D"/>
          <w:sz w:val="36"/>
          <w:lang w:val="es-CO"/>
        </w:rPr>
        <w:br/>
        <w:t>INFORME TÉCNICO</w:t>
      </w:r>
      <w:r w:rsidRPr="00140F47">
        <w:rPr>
          <w:b/>
          <w:color w:val="1F4E3D"/>
          <w:sz w:val="36"/>
          <w:lang w:val="es-CO"/>
        </w:rPr>
        <w:br/>
      </w:r>
      <w:r w:rsidRPr="00140F47">
        <w:rPr>
          <w:b/>
          <w:color w:val="1F4E3D"/>
          <w:sz w:val="32"/>
          <w:lang w:val="es-CO"/>
        </w:rPr>
        <w:t xml:space="preserve">METODOLOGÍA “EVALUACIÓN ECOLÓGICA RÁPIDA - </w:t>
      </w:r>
      <w:proofErr w:type="spellStart"/>
      <w:r w:rsidRPr="00140F47">
        <w:rPr>
          <w:b/>
          <w:color w:val="1F4E3D"/>
          <w:sz w:val="32"/>
          <w:lang w:val="es-CO"/>
        </w:rPr>
        <w:t>EER</w:t>
      </w:r>
      <w:proofErr w:type="spellEnd"/>
      <w:r w:rsidRPr="00140F47">
        <w:rPr>
          <w:b/>
          <w:color w:val="1F4E3D"/>
          <w:sz w:val="32"/>
          <w:lang w:val="es-CO"/>
        </w:rPr>
        <w:t>”</w:t>
      </w:r>
      <w:r w:rsidRPr="00140F47">
        <w:rPr>
          <w:b/>
          <w:color w:val="1F4E3D"/>
          <w:sz w:val="32"/>
          <w:lang w:val="es-CO"/>
        </w:rPr>
        <w:br/>
      </w:r>
      <w:r w:rsidRPr="00140F47">
        <w:rPr>
          <w:b/>
          <w:sz w:val="30"/>
          <w:lang w:val="es-CO"/>
        </w:rPr>
        <w:t>APLICADA AL DEPARTAMENTO DEL AMAZONAS</w:t>
      </w:r>
      <w:r w:rsidRPr="00140F47">
        <w:rPr>
          <w:b/>
          <w:sz w:val="30"/>
          <w:lang w:val="es-CO"/>
        </w:rPr>
        <w:br/>
      </w:r>
      <w:r w:rsidRPr="00140F47">
        <w:rPr>
          <w:b/>
          <w:sz w:val="30"/>
          <w:lang w:val="es-CO"/>
        </w:rPr>
        <w:br/>
      </w:r>
      <w:r w:rsidRPr="00140F47">
        <w:rPr>
          <w:i/>
          <w:sz w:val="24"/>
          <w:lang w:val="es-CO"/>
        </w:rPr>
        <w:t>Énfasis: biodiversidad, servicios ecosistémicos, recurso hídrico y presiones asociadas a minería ilegal</w:t>
      </w:r>
      <w:r w:rsidRPr="00140F47">
        <w:rPr>
          <w:i/>
          <w:sz w:val="24"/>
          <w:lang w:val="es-CO"/>
        </w:rPr>
        <w:br/>
      </w:r>
      <w:r w:rsidRPr="00140F47">
        <w:rPr>
          <w:i/>
          <w:sz w:val="24"/>
          <w:lang w:val="es-CO"/>
        </w:rPr>
        <w:br/>
      </w:r>
    </w:p>
    <w:tbl>
      <w:tblPr>
        <w:tblStyle w:val="Tablaconcuadrcula"/>
        <w:tblW w:w="0" w:type="auto"/>
        <w:jc w:val="center"/>
        <w:tblLook w:val="04A0" w:firstRow="1" w:lastRow="0" w:firstColumn="1" w:lastColumn="0" w:noHBand="0" w:noVBand="1"/>
      </w:tblPr>
      <w:tblGrid>
        <w:gridCol w:w="5040"/>
        <w:gridCol w:w="5040"/>
      </w:tblGrid>
      <w:tr w:rsidR="00456DD5" w:rsidRPr="00140F47" w14:paraId="7DAC6E07" w14:textId="77777777">
        <w:trPr>
          <w:jc w:val="center"/>
        </w:trPr>
        <w:tc>
          <w:tcPr>
            <w:tcW w:w="5040" w:type="dxa"/>
            <w:shd w:val="clear" w:color="auto" w:fill="D9EAD3"/>
            <w:vAlign w:val="center"/>
          </w:tcPr>
          <w:p w14:paraId="42E307EC" w14:textId="77777777" w:rsidR="00456DD5" w:rsidRPr="00140F47" w:rsidRDefault="00000000">
            <w:pPr>
              <w:rPr>
                <w:lang w:val="es-CO"/>
              </w:rPr>
            </w:pPr>
            <w:r w:rsidRPr="00140F47">
              <w:rPr>
                <w:b/>
                <w:sz w:val="18"/>
                <w:lang w:val="es-CO"/>
              </w:rPr>
              <w:t>Entidad solicitante</w:t>
            </w:r>
          </w:p>
        </w:tc>
        <w:tc>
          <w:tcPr>
            <w:tcW w:w="5040" w:type="dxa"/>
            <w:vAlign w:val="center"/>
          </w:tcPr>
          <w:p w14:paraId="1AB3C580" w14:textId="7273F4F4" w:rsidR="00456DD5" w:rsidRPr="00140F47" w:rsidRDefault="00B14895">
            <w:pPr>
              <w:rPr>
                <w:lang w:val="es-CO"/>
              </w:rPr>
            </w:pPr>
            <w:r w:rsidRPr="00140F47">
              <w:rPr>
                <w:sz w:val="18"/>
                <w:lang w:val="es-CO"/>
              </w:rPr>
              <w:t xml:space="preserve">Viceministerio de minas y </w:t>
            </w:r>
            <w:r w:rsidR="009E5602" w:rsidRPr="00140F47">
              <w:rPr>
                <w:sz w:val="18"/>
                <w:lang w:val="es-CO"/>
              </w:rPr>
              <w:t>energía</w:t>
            </w:r>
          </w:p>
        </w:tc>
      </w:tr>
      <w:tr w:rsidR="00456DD5" w:rsidRPr="00140F47" w14:paraId="26C01D1A" w14:textId="77777777">
        <w:trPr>
          <w:jc w:val="center"/>
        </w:trPr>
        <w:tc>
          <w:tcPr>
            <w:tcW w:w="5040" w:type="dxa"/>
            <w:shd w:val="clear" w:color="auto" w:fill="D9EAD3"/>
            <w:vAlign w:val="center"/>
          </w:tcPr>
          <w:p w14:paraId="5B05FB07" w14:textId="77777777" w:rsidR="00456DD5" w:rsidRPr="00140F47" w:rsidRDefault="00000000">
            <w:pPr>
              <w:rPr>
                <w:lang w:val="es-CO"/>
              </w:rPr>
            </w:pPr>
            <w:r w:rsidRPr="00140F47">
              <w:rPr>
                <w:b/>
                <w:sz w:val="18"/>
                <w:lang w:val="es-CO"/>
              </w:rPr>
              <w:t>Área de aplicación</w:t>
            </w:r>
          </w:p>
        </w:tc>
        <w:tc>
          <w:tcPr>
            <w:tcW w:w="5040" w:type="dxa"/>
            <w:vAlign w:val="center"/>
          </w:tcPr>
          <w:p w14:paraId="0F7C1862" w14:textId="77777777" w:rsidR="00456DD5" w:rsidRPr="00140F47" w:rsidRDefault="00000000">
            <w:pPr>
              <w:rPr>
                <w:lang w:val="es-CO"/>
              </w:rPr>
            </w:pPr>
            <w:r w:rsidRPr="00140F47">
              <w:rPr>
                <w:sz w:val="18"/>
                <w:lang w:val="es-CO"/>
              </w:rPr>
              <w:t>Departamento del Amazonas, Colombia</w:t>
            </w:r>
          </w:p>
        </w:tc>
      </w:tr>
      <w:tr w:rsidR="00456DD5" w:rsidRPr="00140F47" w14:paraId="479DD877" w14:textId="77777777">
        <w:trPr>
          <w:jc w:val="center"/>
        </w:trPr>
        <w:tc>
          <w:tcPr>
            <w:tcW w:w="5040" w:type="dxa"/>
            <w:shd w:val="clear" w:color="auto" w:fill="D9EAD3"/>
            <w:vAlign w:val="center"/>
          </w:tcPr>
          <w:p w14:paraId="33293C72" w14:textId="77777777" w:rsidR="00456DD5" w:rsidRPr="00140F47" w:rsidRDefault="00000000">
            <w:pPr>
              <w:rPr>
                <w:lang w:val="es-CO"/>
              </w:rPr>
            </w:pPr>
            <w:r w:rsidRPr="00140F47">
              <w:rPr>
                <w:b/>
                <w:sz w:val="18"/>
                <w:lang w:val="es-CO"/>
              </w:rPr>
              <w:t>Producto</w:t>
            </w:r>
          </w:p>
        </w:tc>
        <w:tc>
          <w:tcPr>
            <w:tcW w:w="5040" w:type="dxa"/>
            <w:vAlign w:val="center"/>
          </w:tcPr>
          <w:p w14:paraId="5000BEA0" w14:textId="77777777" w:rsidR="00456DD5" w:rsidRPr="00140F47" w:rsidRDefault="00000000">
            <w:pPr>
              <w:rPr>
                <w:lang w:val="es-CO"/>
              </w:rPr>
            </w:pPr>
            <w:r w:rsidRPr="00140F47">
              <w:rPr>
                <w:sz w:val="18"/>
                <w:lang w:val="es-CO"/>
              </w:rPr>
              <w:t xml:space="preserve">Informe técnico bajo enfoque </w:t>
            </w:r>
            <w:proofErr w:type="spellStart"/>
            <w:r w:rsidRPr="00140F47">
              <w:rPr>
                <w:sz w:val="18"/>
                <w:lang w:val="es-CO"/>
              </w:rPr>
              <w:t>EER</w:t>
            </w:r>
            <w:proofErr w:type="spellEnd"/>
          </w:p>
        </w:tc>
      </w:tr>
      <w:tr w:rsidR="00456DD5" w:rsidRPr="00140F47" w14:paraId="072A315F" w14:textId="77777777">
        <w:trPr>
          <w:jc w:val="center"/>
        </w:trPr>
        <w:tc>
          <w:tcPr>
            <w:tcW w:w="5040" w:type="dxa"/>
            <w:shd w:val="clear" w:color="auto" w:fill="D9EAD3"/>
            <w:vAlign w:val="center"/>
          </w:tcPr>
          <w:p w14:paraId="0D862CFE" w14:textId="77777777" w:rsidR="00456DD5" w:rsidRPr="00140F47" w:rsidRDefault="00000000">
            <w:pPr>
              <w:rPr>
                <w:lang w:val="es-CO"/>
              </w:rPr>
            </w:pPr>
            <w:r w:rsidRPr="00140F47">
              <w:rPr>
                <w:b/>
                <w:sz w:val="18"/>
                <w:lang w:val="es-CO"/>
              </w:rPr>
              <w:t>Fecha</w:t>
            </w:r>
          </w:p>
        </w:tc>
        <w:tc>
          <w:tcPr>
            <w:tcW w:w="5040" w:type="dxa"/>
            <w:vAlign w:val="center"/>
          </w:tcPr>
          <w:p w14:paraId="6F78C4FE" w14:textId="707B74F5" w:rsidR="00456DD5" w:rsidRPr="00140F47" w:rsidRDefault="00C350E0">
            <w:pPr>
              <w:rPr>
                <w:lang w:val="es-CO"/>
              </w:rPr>
            </w:pPr>
            <w:r w:rsidRPr="00140F47">
              <w:rPr>
                <w:sz w:val="18"/>
                <w:lang w:val="es-CO"/>
              </w:rPr>
              <w:t>30</w:t>
            </w:r>
            <w:r w:rsidR="00000000" w:rsidRPr="00140F47">
              <w:rPr>
                <w:sz w:val="18"/>
                <w:lang w:val="es-CO"/>
              </w:rPr>
              <w:t>/0</w:t>
            </w:r>
            <w:r w:rsidR="00B14895" w:rsidRPr="00140F47">
              <w:rPr>
                <w:sz w:val="18"/>
                <w:lang w:val="es-CO"/>
              </w:rPr>
              <w:t>4</w:t>
            </w:r>
            <w:r w:rsidR="00000000" w:rsidRPr="00140F47">
              <w:rPr>
                <w:sz w:val="18"/>
                <w:lang w:val="es-CO"/>
              </w:rPr>
              <w:t>/2026</w:t>
            </w:r>
          </w:p>
        </w:tc>
      </w:tr>
    </w:tbl>
    <w:p w14:paraId="78B4CEF8" w14:textId="77777777" w:rsidR="00456DD5" w:rsidRPr="00140F47" w:rsidRDefault="00000000">
      <w:pPr>
        <w:jc w:val="center"/>
        <w:rPr>
          <w:lang w:val="es-CO"/>
        </w:rPr>
      </w:pPr>
      <w:r w:rsidRPr="00140F47">
        <w:rPr>
          <w:sz w:val="18"/>
          <w:lang w:val="es-CO"/>
        </w:rPr>
        <w:br/>
        <w:t>Documento elaborado con base en los insumos técnicos cargados por el usuario: informes de minería ilegal, mercurio, planes de manejo de áreas protegidas, determinantes ambientales, agenda ambiental, indicadores de bienestar humano indígena, Plan de Acción de Biodiversidad y documentos de contexto territorial amazónico.</w:t>
      </w:r>
    </w:p>
    <w:p w14:paraId="4B74E88B" w14:textId="77777777" w:rsidR="00456DD5" w:rsidRPr="00140F47" w:rsidRDefault="00000000">
      <w:pPr>
        <w:rPr>
          <w:lang w:val="es-CO"/>
        </w:rPr>
      </w:pPr>
      <w:r w:rsidRPr="00140F47">
        <w:rPr>
          <w:lang w:val="es-CO"/>
        </w:rPr>
        <w:br w:type="page"/>
      </w:r>
    </w:p>
    <w:p w14:paraId="5F09FE47" w14:textId="77777777" w:rsidR="00456DD5" w:rsidRPr="00140F47" w:rsidRDefault="00000000">
      <w:pPr>
        <w:pStyle w:val="Ttulo1"/>
        <w:rPr>
          <w:lang w:val="es-CO"/>
        </w:rPr>
      </w:pPr>
      <w:r w:rsidRPr="00140F47">
        <w:rPr>
          <w:lang w:val="es-CO"/>
        </w:rPr>
        <w:lastRenderedPageBreak/>
        <w:t>Tabla de contenido</w:t>
      </w:r>
    </w:p>
    <w:p w14:paraId="1D6CC535" w14:textId="77777777" w:rsidR="00456DD5" w:rsidRPr="00140F47" w:rsidRDefault="00000000">
      <w:pPr>
        <w:pStyle w:val="Listaconnmeros"/>
        <w:rPr>
          <w:lang w:val="es-CO"/>
        </w:rPr>
      </w:pPr>
      <w:r w:rsidRPr="00140F47">
        <w:rPr>
          <w:lang w:val="es-CO"/>
        </w:rPr>
        <w:t>Resumen ejecutivo</w:t>
      </w:r>
    </w:p>
    <w:p w14:paraId="70D64CCE" w14:textId="77777777" w:rsidR="00456DD5" w:rsidRPr="00140F47" w:rsidRDefault="00000000">
      <w:pPr>
        <w:pStyle w:val="Listaconnmeros"/>
        <w:rPr>
          <w:lang w:val="es-CO"/>
        </w:rPr>
      </w:pPr>
      <w:r w:rsidRPr="00140F47">
        <w:rPr>
          <w:lang w:val="es-CO"/>
        </w:rPr>
        <w:t>1. Introducción</w:t>
      </w:r>
    </w:p>
    <w:p w14:paraId="684D70C5" w14:textId="77777777" w:rsidR="00456DD5" w:rsidRPr="00140F47" w:rsidRDefault="00000000">
      <w:pPr>
        <w:pStyle w:val="Listaconnmeros"/>
        <w:rPr>
          <w:lang w:val="es-CO"/>
        </w:rPr>
      </w:pPr>
      <w:r w:rsidRPr="00140F47">
        <w:rPr>
          <w:lang w:val="es-CO"/>
        </w:rPr>
        <w:t>2. Objetivos</w:t>
      </w:r>
    </w:p>
    <w:p w14:paraId="7DEC3205" w14:textId="77777777" w:rsidR="00456DD5" w:rsidRPr="00140F47" w:rsidRDefault="00000000">
      <w:pPr>
        <w:pStyle w:val="Listaconnmeros"/>
        <w:rPr>
          <w:lang w:val="es-CO"/>
        </w:rPr>
      </w:pPr>
      <w:r w:rsidRPr="00140F47">
        <w:rPr>
          <w:lang w:val="es-CO"/>
        </w:rPr>
        <w:t>3. Alcance de la Evaluación Ecológica Rápida</w:t>
      </w:r>
    </w:p>
    <w:p w14:paraId="6947DEB4" w14:textId="77777777" w:rsidR="00456DD5" w:rsidRPr="00140F47" w:rsidRDefault="00000000">
      <w:pPr>
        <w:pStyle w:val="Listaconnmeros"/>
        <w:rPr>
          <w:lang w:val="es-CO"/>
        </w:rPr>
      </w:pPr>
      <w:r w:rsidRPr="00140F47">
        <w:rPr>
          <w:lang w:val="es-CO"/>
        </w:rPr>
        <w:t xml:space="preserve">4. Marco conceptual y metodológico </w:t>
      </w:r>
      <w:proofErr w:type="spellStart"/>
      <w:r w:rsidRPr="00140F47">
        <w:rPr>
          <w:lang w:val="es-CO"/>
        </w:rPr>
        <w:t>EER</w:t>
      </w:r>
      <w:proofErr w:type="spellEnd"/>
    </w:p>
    <w:p w14:paraId="05378705" w14:textId="77777777" w:rsidR="00456DD5" w:rsidRPr="00140F47" w:rsidRDefault="00000000">
      <w:pPr>
        <w:pStyle w:val="Listaconnmeros"/>
        <w:rPr>
          <w:lang w:val="es-CO"/>
        </w:rPr>
      </w:pPr>
      <w:r w:rsidRPr="00140F47">
        <w:rPr>
          <w:lang w:val="es-CO"/>
        </w:rPr>
        <w:t>5. Área de estudio</w:t>
      </w:r>
    </w:p>
    <w:p w14:paraId="3E43864F" w14:textId="77777777" w:rsidR="00456DD5" w:rsidRPr="00140F47" w:rsidRDefault="00000000">
      <w:pPr>
        <w:pStyle w:val="Listaconnmeros"/>
        <w:rPr>
          <w:lang w:val="es-CO"/>
        </w:rPr>
      </w:pPr>
      <w:r w:rsidRPr="00140F47">
        <w:rPr>
          <w:lang w:val="es-CO"/>
        </w:rPr>
        <w:t>6. Línea base ecológica rápida</w:t>
      </w:r>
    </w:p>
    <w:p w14:paraId="3F846715" w14:textId="77777777" w:rsidR="00456DD5" w:rsidRPr="00140F47" w:rsidRDefault="00000000">
      <w:pPr>
        <w:pStyle w:val="Listaconnmeros"/>
        <w:rPr>
          <w:lang w:val="es-CO"/>
        </w:rPr>
      </w:pPr>
      <w:r w:rsidRPr="00140F47">
        <w:rPr>
          <w:lang w:val="es-CO"/>
        </w:rPr>
        <w:t>7. Presiones, amenazas y motores de cambio</w:t>
      </w:r>
    </w:p>
    <w:p w14:paraId="5573570F" w14:textId="77777777" w:rsidR="00456DD5" w:rsidRPr="00140F47" w:rsidRDefault="00000000">
      <w:pPr>
        <w:pStyle w:val="Listaconnmeros"/>
        <w:rPr>
          <w:lang w:val="es-CO"/>
        </w:rPr>
      </w:pPr>
      <w:r w:rsidRPr="00140F47">
        <w:rPr>
          <w:lang w:val="es-CO"/>
        </w:rPr>
        <w:t>8. Evaluación rápida de impactos</w:t>
      </w:r>
    </w:p>
    <w:p w14:paraId="44DFD0C3" w14:textId="77777777" w:rsidR="00456DD5" w:rsidRPr="00140F47" w:rsidRDefault="00000000">
      <w:pPr>
        <w:pStyle w:val="Listaconnmeros"/>
        <w:rPr>
          <w:lang w:val="es-CO"/>
        </w:rPr>
      </w:pPr>
      <w:r w:rsidRPr="00140F47">
        <w:rPr>
          <w:lang w:val="es-CO"/>
        </w:rPr>
        <w:t>9. Unidades de análisis priorizadas</w:t>
      </w:r>
    </w:p>
    <w:p w14:paraId="59589B69" w14:textId="77777777" w:rsidR="00456DD5" w:rsidRPr="00140F47" w:rsidRDefault="00000000">
      <w:pPr>
        <w:pStyle w:val="Listaconnmeros"/>
        <w:rPr>
          <w:lang w:val="es-CO"/>
        </w:rPr>
      </w:pPr>
      <w:r w:rsidRPr="00140F47">
        <w:rPr>
          <w:lang w:val="es-CO"/>
        </w:rPr>
        <w:t>10. Medidas de manejo y monitoreo</w:t>
      </w:r>
    </w:p>
    <w:p w14:paraId="374EEB6E" w14:textId="77777777" w:rsidR="00456DD5" w:rsidRPr="00140F47" w:rsidRDefault="00000000">
      <w:pPr>
        <w:pStyle w:val="Listaconnmeros"/>
        <w:rPr>
          <w:lang w:val="es-CO"/>
        </w:rPr>
      </w:pPr>
      <w:r w:rsidRPr="00140F47">
        <w:rPr>
          <w:lang w:val="es-CO"/>
        </w:rPr>
        <w:t>11. Indicadores</w:t>
      </w:r>
    </w:p>
    <w:p w14:paraId="69AA9E18" w14:textId="77777777" w:rsidR="00456DD5" w:rsidRPr="00140F47" w:rsidRDefault="00000000">
      <w:pPr>
        <w:pStyle w:val="Listaconnmeros"/>
        <w:rPr>
          <w:lang w:val="es-CO"/>
        </w:rPr>
      </w:pPr>
      <w:r w:rsidRPr="00140F47">
        <w:rPr>
          <w:lang w:val="es-CO"/>
        </w:rPr>
        <w:t>12. Conclusiones</w:t>
      </w:r>
    </w:p>
    <w:p w14:paraId="517FF554" w14:textId="77777777" w:rsidR="00456DD5" w:rsidRPr="00140F47" w:rsidRDefault="00000000">
      <w:pPr>
        <w:pStyle w:val="Listaconnmeros"/>
        <w:rPr>
          <w:lang w:val="es-CO"/>
        </w:rPr>
      </w:pPr>
      <w:r w:rsidRPr="00140F47">
        <w:rPr>
          <w:lang w:val="es-CO"/>
        </w:rPr>
        <w:t>13. Recomendaciones</w:t>
      </w:r>
    </w:p>
    <w:p w14:paraId="34F385F6" w14:textId="77777777" w:rsidR="00456DD5" w:rsidRPr="00140F47" w:rsidRDefault="00000000">
      <w:pPr>
        <w:pStyle w:val="Listaconnmeros"/>
        <w:rPr>
          <w:lang w:val="es-CO"/>
        </w:rPr>
      </w:pPr>
      <w:r w:rsidRPr="00140F47">
        <w:rPr>
          <w:lang w:val="es-CO"/>
        </w:rPr>
        <w:t>14. Bibliografía de soporte</w:t>
      </w:r>
    </w:p>
    <w:p w14:paraId="7D66FE2A" w14:textId="77777777" w:rsidR="00456DD5" w:rsidRPr="00140F47" w:rsidRDefault="00000000">
      <w:pPr>
        <w:rPr>
          <w:lang w:val="es-CO"/>
        </w:rPr>
      </w:pPr>
      <w:r w:rsidRPr="00140F47">
        <w:rPr>
          <w:lang w:val="es-CO"/>
        </w:rPr>
        <w:br w:type="page"/>
      </w:r>
    </w:p>
    <w:p w14:paraId="73317C41" w14:textId="77777777" w:rsidR="00456DD5" w:rsidRPr="00140F47" w:rsidRDefault="00000000">
      <w:pPr>
        <w:pStyle w:val="Ttulo1"/>
        <w:rPr>
          <w:lang w:val="es-CO"/>
        </w:rPr>
      </w:pPr>
      <w:r w:rsidRPr="00140F47">
        <w:rPr>
          <w:lang w:val="es-CO"/>
        </w:rPr>
        <w:lastRenderedPageBreak/>
        <w:t>Resumen ejecutivo</w:t>
      </w:r>
    </w:p>
    <w:p w14:paraId="4528454D" w14:textId="77777777" w:rsidR="004B7EA8" w:rsidRPr="00140F47" w:rsidRDefault="004B7EA8">
      <w:pPr>
        <w:jc w:val="both"/>
        <w:rPr>
          <w:lang w:val="es-CO"/>
        </w:rPr>
      </w:pPr>
    </w:p>
    <w:p w14:paraId="4FD1D68A" w14:textId="4744FC7D" w:rsidR="004B7EA8" w:rsidRPr="00140F47" w:rsidRDefault="004B7EA8" w:rsidP="004B7EA8">
      <w:pPr>
        <w:jc w:val="both"/>
        <w:rPr>
          <w:lang w:val="es-CO"/>
        </w:rPr>
      </w:pPr>
      <w:r w:rsidRPr="00140F47">
        <w:rPr>
          <w:lang w:val="es-CO"/>
        </w:rPr>
        <w:t>Este informe técnico aplica la metodología de Evaluación Ecológica Rápida (</w:t>
      </w:r>
      <w:proofErr w:type="spellStart"/>
      <w:r w:rsidRPr="00140F47">
        <w:rPr>
          <w:lang w:val="es-CO"/>
        </w:rPr>
        <w:t>EER</w:t>
      </w:r>
      <w:proofErr w:type="spellEnd"/>
      <w:r w:rsidRPr="00140F47">
        <w:rPr>
          <w:lang w:val="es-CO"/>
        </w:rPr>
        <w:t>) en el departamento de Amazonas, con</w:t>
      </w:r>
      <w:r w:rsidRPr="00140F47">
        <w:rPr>
          <w:lang w:val="es-CO"/>
        </w:rPr>
        <w:t>:</w:t>
      </w:r>
    </w:p>
    <w:p w14:paraId="402052B6" w14:textId="77777777" w:rsidR="004B7EA8" w:rsidRPr="00140F47" w:rsidRDefault="004B7EA8" w:rsidP="004B7EA8">
      <w:pPr>
        <w:jc w:val="both"/>
        <w:rPr>
          <w:lang w:val="es-CO"/>
        </w:rPr>
      </w:pPr>
      <w:r w:rsidRPr="00140F47">
        <w:rPr>
          <w:lang w:val="es-CO"/>
        </w:rPr>
        <w:t>La revisión documental resalta la alta dependencia socioecológica del sistema hídrico en la Amazonía, particularmente de los ríos Amazonas, Caquetá, Putumayo, Apaporis, Puré, Cotuhé, Amacayacu, Loretoyacu, Mirití Paraná, Caraparaná e Igaraparaná. Estos sistemas sustentan funciones ecológicas cruciales, como la conectividad hídrica, la provisión de recursos pesqueros, la regulación del agua, el apoyo a la biodiversidad, la movilidad comunitaria, la seguridad alimentaria y la seguridad territorial.</w:t>
      </w:r>
    </w:p>
    <w:p w14:paraId="3311DD25" w14:textId="77777777" w:rsidR="004B7EA8" w:rsidRPr="00140F47" w:rsidRDefault="004B7EA8" w:rsidP="004B7EA8">
      <w:pPr>
        <w:jc w:val="both"/>
        <w:rPr>
          <w:lang w:val="es-CO"/>
        </w:rPr>
      </w:pPr>
      <w:r w:rsidRPr="00140F47">
        <w:rPr>
          <w:lang w:val="es-CO"/>
        </w:rPr>
        <w:t>La minería ilegal de oro aluvial se identifica como una presión altamente relevante debido a sus impactos directos e indirectos: remoción de sedimentos, alteración de arroyos, contaminación por mercurio, bioacumulación en peces, pérdida de hábitats acuáticos y ribereños, afectación de la seguridad alimentaria, debilitamiento de prácticas culturales y aumento del riesgo para pueblos indígenas y comunidades ribereñas. El análisis resalta puntos críticos en Caquetá–Puré–</w:t>
      </w:r>
      <w:proofErr w:type="spellStart"/>
      <w:r w:rsidRPr="00140F47">
        <w:rPr>
          <w:lang w:val="es-CO"/>
        </w:rPr>
        <w:t>Cahuinarí</w:t>
      </w:r>
      <w:proofErr w:type="spellEnd"/>
      <w:r w:rsidRPr="00140F47">
        <w:rPr>
          <w:lang w:val="es-CO"/>
        </w:rPr>
        <w:t>, Putumayo–</w:t>
      </w:r>
      <w:proofErr w:type="spellStart"/>
      <w:r w:rsidRPr="00140F47">
        <w:rPr>
          <w:lang w:val="es-CO"/>
        </w:rPr>
        <w:t>Içá</w:t>
      </w:r>
      <w:proofErr w:type="spellEnd"/>
      <w:r w:rsidRPr="00140F47">
        <w:rPr>
          <w:lang w:val="es-CO"/>
        </w:rPr>
        <w:t>–Cotuhé–</w:t>
      </w:r>
      <w:proofErr w:type="spellStart"/>
      <w:r w:rsidRPr="00140F47">
        <w:rPr>
          <w:lang w:val="es-CO"/>
        </w:rPr>
        <w:t>Purité</w:t>
      </w:r>
      <w:proofErr w:type="spellEnd"/>
      <w:r w:rsidRPr="00140F47">
        <w:rPr>
          <w:lang w:val="es-CO"/>
        </w:rPr>
        <w:t>, Tarapacá, La Pedrera y en zonas de influencia de áreas protegidas.</w:t>
      </w:r>
    </w:p>
    <w:p w14:paraId="4F5DA3CA" w14:textId="77777777" w:rsidR="004B7EA8" w:rsidRPr="00140F47" w:rsidRDefault="004B7EA8" w:rsidP="004B7EA8">
      <w:pPr>
        <w:jc w:val="both"/>
        <w:rPr>
          <w:lang w:val="es-CO"/>
        </w:rPr>
      </w:pPr>
      <w:r w:rsidRPr="00140F47">
        <w:rPr>
          <w:lang w:val="es-CO"/>
        </w:rPr>
        <w:t xml:space="preserve">En consecuencia, la </w:t>
      </w:r>
      <w:proofErr w:type="spellStart"/>
      <w:r w:rsidRPr="00140F47">
        <w:rPr>
          <w:lang w:val="es-CO"/>
        </w:rPr>
        <w:t>EER</w:t>
      </w:r>
      <w:proofErr w:type="spellEnd"/>
      <w:r w:rsidRPr="00140F47">
        <w:rPr>
          <w:lang w:val="es-CO"/>
        </w:rPr>
        <w:t xml:space="preserve"> clasifica los sistemas acuáticos, los bosques de llanura aluvial, los bosques de secano, las áreas protegidas, los territorios indígenas y las zonas fluviales como unidades de alta sensibilidad ecológica. Por lo tanto, se recomienda implementar una fase de campo que incluya transectos rápidos, estaciones de muestreo acuático, entrevistas semiestructuradas, verificación geográfica, registro fotográfico, medición de parámetros fisicoquímicos, muestreo de sedimentos y fragmentos, y monitoreo comunitario con enfoque intercultural.</w:t>
      </w:r>
    </w:p>
    <w:p w14:paraId="3786A0ED" w14:textId="77777777" w:rsidR="00456DD5" w:rsidRPr="00140F47" w:rsidRDefault="00000000">
      <w:pPr>
        <w:pStyle w:val="Ttulo1"/>
        <w:rPr>
          <w:lang w:val="es-CO"/>
        </w:rPr>
      </w:pPr>
      <w:r w:rsidRPr="00140F47">
        <w:rPr>
          <w:lang w:val="es-CO"/>
        </w:rPr>
        <w:t>1. Introducción</w:t>
      </w:r>
    </w:p>
    <w:p w14:paraId="0E0898BC" w14:textId="77777777" w:rsidR="004B7EA8" w:rsidRPr="00140F47" w:rsidRDefault="004B7EA8">
      <w:pPr>
        <w:jc w:val="both"/>
        <w:rPr>
          <w:lang w:val="es-CO"/>
        </w:rPr>
      </w:pPr>
    </w:p>
    <w:p w14:paraId="42D8886D" w14:textId="6FA0AAA7" w:rsidR="00456DD5" w:rsidRPr="00140F47" w:rsidRDefault="00000000">
      <w:pPr>
        <w:jc w:val="both"/>
        <w:rPr>
          <w:lang w:val="es-CO"/>
        </w:rPr>
      </w:pPr>
      <w:r w:rsidRPr="00140F47">
        <w:rPr>
          <w:lang w:val="es-CO"/>
        </w:rPr>
        <w:t>La Evaluación Ecológica Rápida (</w:t>
      </w:r>
      <w:proofErr w:type="spellStart"/>
      <w:r w:rsidRPr="00140F47">
        <w:rPr>
          <w:lang w:val="es-CO"/>
        </w:rPr>
        <w:t>EER</w:t>
      </w:r>
      <w:proofErr w:type="spellEnd"/>
      <w:r w:rsidRPr="00140F47">
        <w:rPr>
          <w:lang w:val="es-CO"/>
        </w:rPr>
        <w:t>)</w:t>
      </w:r>
      <w:r w:rsidR="00140F47" w:rsidRPr="00140F47">
        <w:rPr>
          <w:rStyle w:val="Refdenotaalpie"/>
          <w:lang w:val="es-CO"/>
        </w:rPr>
        <w:footnoteReference w:id="1"/>
      </w:r>
      <w:r w:rsidRPr="00140F47">
        <w:rPr>
          <w:lang w:val="es-CO"/>
        </w:rPr>
        <w:t xml:space="preserve"> es un enfoque técnico que permite obtener, en tiempos relativamente cortos, información suficiente para reconocer el estado general de ecosistemas, especies, hábitats, servicios ecosistémicos y presiones ambientales. En territorios extensos, de difícil acceso y con alta diversidad biológica y cultural, como el Departamento del Amazonas, la </w:t>
      </w:r>
      <w:proofErr w:type="spellStart"/>
      <w:r w:rsidRPr="00140F47">
        <w:rPr>
          <w:lang w:val="es-CO"/>
        </w:rPr>
        <w:t>EER</w:t>
      </w:r>
      <w:proofErr w:type="spellEnd"/>
      <w:r w:rsidRPr="00140F47">
        <w:rPr>
          <w:lang w:val="es-CO"/>
        </w:rPr>
        <w:t xml:space="preserve"> resulta pertinente para orientar acciones de vigilancia, monitoreo, prevención del daño ambiental y priorización de intervenciones.</w:t>
      </w:r>
    </w:p>
    <w:p w14:paraId="07F69FC2" w14:textId="77777777" w:rsidR="00456DD5" w:rsidRPr="00140F47" w:rsidRDefault="00000000">
      <w:pPr>
        <w:jc w:val="both"/>
        <w:rPr>
          <w:lang w:val="es-CO"/>
        </w:rPr>
      </w:pPr>
      <w:r w:rsidRPr="00140F47">
        <w:rPr>
          <w:lang w:val="es-CO"/>
        </w:rPr>
        <w:t xml:space="preserve">El Departamento del Amazonas se caracteriza por su alta complejidad ecológica, fuerte presencia de pueblos indígenas, baja densidad poblacional, limitada accesibilidad terrestre y amplia dependencia de los ríos como ejes </w:t>
      </w:r>
      <w:r w:rsidRPr="00140F47">
        <w:rPr>
          <w:lang w:val="es-CO"/>
        </w:rPr>
        <w:lastRenderedPageBreak/>
        <w:t>de vida, movilidad, alimentación, salud ambiental y gobernanza territorial. Por tanto, cualquier evaluación ambiental debe integrar el análisis biofísico con una lectura sociocultural e institucional del territorio.</w:t>
      </w:r>
    </w:p>
    <w:p w14:paraId="1B5B8702" w14:textId="77777777" w:rsidR="00456DD5" w:rsidRPr="00140F47" w:rsidRDefault="00000000">
      <w:pPr>
        <w:jc w:val="both"/>
        <w:rPr>
          <w:lang w:val="es-CO"/>
        </w:rPr>
      </w:pPr>
      <w:r w:rsidRPr="00140F47">
        <w:rPr>
          <w:lang w:val="es-CO"/>
        </w:rPr>
        <w:t xml:space="preserve">Este informe técnico se estructura como una </w:t>
      </w:r>
      <w:proofErr w:type="spellStart"/>
      <w:r w:rsidRPr="00140F47">
        <w:rPr>
          <w:lang w:val="es-CO"/>
        </w:rPr>
        <w:t>EER</w:t>
      </w:r>
      <w:proofErr w:type="spellEnd"/>
      <w:r w:rsidRPr="00140F47">
        <w:rPr>
          <w:lang w:val="es-CO"/>
        </w:rPr>
        <w:t xml:space="preserve"> de gabinete con propuesta operativa de campo. Se construye a partir de los documentos cargados, entre ellos informes de minería ilegal y mercurio, estudios sobre comunidades Bora y Miraña, planes de manejo de áreas protegidas, determinantes ambientales, agenda ambiental departamental, Plan de Acción de Biodiversidad de Colombia al 2030, indicadores de bienestar humano indígena y documentos de contexto sobre la cuenca Putumayo-</w:t>
      </w:r>
      <w:proofErr w:type="spellStart"/>
      <w:r w:rsidRPr="00140F47">
        <w:rPr>
          <w:lang w:val="es-CO"/>
        </w:rPr>
        <w:t>Içá</w:t>
      </w:r>
      <w:proofErr w:type="spellEnd"/>
      <w:r w:rsidRPr="00140F47">
        <w:rPr>
          <w:lang w:val="es-CO"/>
        </w:rPr>
        <w:t>.</w:t>
      </w:r>
    </w:p>
    <w:p w14:paraId="21570DAD" w14:textId="77777777" w:rsidR="00456DD5" w:rsidRPr="00140F47" w:rsidRDefault="00000000">
      <w:pPr>
        <w:pStyle w:val="Ttulo1"/>
        <w:rPr>
          <w:lang w:val="es-CO"/>
        </w:rPr>
      </w:pPr>
      <w:r w:rsidRPr="00140F47">
        <w:rPr>
          <w:lang w:val="es-CO"/>
        </w:rPr>
        <w:t>2. Objetivos</w:t>
      </w:r>
    </w:p>
    <w:p w14:paraId="23B4774C" w14:textId="77777777" w:rsidR="00456DD5" w:rsidRPr="00140F47" w:rsidRDefault="00000000">
      <w:pPr>
        <w:pStyle w:val="Ttulo2"/>
        <w:rPr>
          <w:lang w:val="es-CO"/>
        </w:rPr>
      </w:pPr>
      <w:r w:rsidRPr="00140F47">
        <w:rPr>
          <w:lang w:val="es-CO"/>
        </w:rPr>
        <w:t>2.1 Objetivo general</w:t>
      </w:r>
    </w:p>
    <w:p w14:paraId="08B04007" w14:textId="77777777" w:rsidR="00140F47" w:rsidRPr="00140F47" w:rsidRDefault="00140F47">
      <w:pPr>
        <w:jc w:val="both"/>
        <w:rPr>
          <w:lang w:val="es-CO"/>
        </w:rPr>
      </w:pPr>
    </w:p>
    <w:p w14:paraId="5D516318" w14:textId="4F52AB7B" w:rsidR="00456DD5" w:rsidRPr="00140F47" w:rsidRDefault="00000000">
      <w:pPr>
        <w:jc w:val="both"/>
        <w:rPr>
          <w:lang w:val="es-CO"/>
        </w:rPr>
      </w:pPr>
      <w:r w:rsidRPr="00140F47">
        <w:rPr>
          <w:lang w:val="es-CO"/>
        </w:rPr>
        <w:t>Aplicar una metodología de Evaluación Ecológica Rápida (</w:t>
      </w:r>
      <w:proofErr w:type="spellStart"/>
      <w:r w:rsidRPr="00140F47">
        <w:rPr>
          <w:lang w:val="es-CO"/>
        </w:rPr>
        <w:t>EER</w:t>
      </w:r>
      <w:proofErr w:type="spellEnd"/>
      <w:r w:rsidRPr="00140F47">
        <w:rPr>
          <w:lang w:val="es-CO"/>
        </w:rPr>
        <w:t xml:space="preserve">) al Departamento del Amazonas para identificar, valorar y priorizar de manera preliminar los ecosistemas, servicios ecosistémicos, presiones ambientales y posibles impactos asociados a la minería ilegal, con énfasis en los sistemas hídricos y territorios </w:t>
      </w:r>
      <w:r w:rsidR="00140F47" w:rsidRPr="00140F47">
        <w:rPr>
          <w:lang w:val="es-CO"/>
        </w:rPr>
        <w:t xml:space="preserve">indígenas </w:t>
      </w:r>
      <w:r w:rsidRPr="00140F47">
        <w:rPr>
          <w:lang w:val="es-CO"/>
        </w:rPr>
        <w:t>de alta sensibilidad ecológica y cultural.</w:t>
      </w:r>
    </w:p>
    <w:p w14:paraId="16536A4F" w14:textId="77777777" w:rsidR="00456DD5" w:rsidRPr="00140F47" w:rsidRDefault="00000000">
      <w:pPr>
        <w:pStyle w:val="Ttulo2"/>
        <w:rPr>
          <w:lang w:val="es-CO"/>
        </w:rPr>
      </w:pPr>
      <w:r w:rsidRPr="00140F47">
        <w:rPr>
          <w:lang w:val="es-CO"/>
        </w:rPr>
        <w:t>2.2 Objetivos específicos</w:t>
      </w:r>
    </w:p>
    <w:p w14:paraId="004F661B" w14:textId="77777777" w:rsidR="00140F47" w:rsidRPr="00140F47" w:rsidRDefault="00140F47" w:rsidP="00140F47">
      <w:pPr>
        <w:rPr>
          <w:lang w:val="es-CO"/>
        </w:rPr>
      </w:pPr>
    </w:p>
    <w:p w14:paraId="19222355" w14:textId="77777777" w:rsidR="00456DD5" w:rsidRPr="00140F47" w:rsidRDefault="00000000">
      <w:pPr>
        <w:pStyle w:val="Listaconvietas"/>
        <w:jc w:val="both"/>
        <w:rPr>
          <w:lang w:val="es-CO"/>
        </w:rPr>
      </w:pPr>
      <w:r w:rsidRPr="00140F47">
        <w:rPr>
          <w:lang w:val="es-CO"/>
        </w:rPr>
        <w:t>Consolidar una línea base ecológica rápida del Departamento del Amazonas a partir de información secundaria disponible.</w:t>
      </w:r>
    </w:p>
    <w:p w14:paraId="4DB2240F" w14:textId="77777777" w:rsidR="00456DD5" w:rsidRPr="00140F47" w:rsidRDefault="00000000">
      <w:pPr>
        <w:pStyle w:val="Listaconvietas"/>
        <w:jc w:val="both"/>
        <w:rPr>
          <w:lang w:val="es-CO"/>
        </w:rPr>
      </w:pPr>
      <w:r w:rsidRPr="00140F47">
        <w:rPr>
          <w:lang w:val="es-CO"/>
        </w:rPr>
        <w:t xml:space="preserve">Identificar unidades ecológicas y </w:t>
      </w:r>
      <w:proofErr w:type="spellStart"/>
      <w:r w:rsidRPr="00140F47">
        <w:rPr>
          <w:lang w:val="es-CO"/>
        </w:rPr>
        <w:t>socioecosistémicas</w:t>
      </w:r>
      <w:proofErr w:type="spellEnd"/>
      <w:r w:rsidRPr="00140F47">
        <w:rPr>
          <w:lang w:val="es-CO"/>
        </w:rPr>
        <w:t xml:space="preserve"> prioritarias para la evaluación rápida.</w:t>
      </w:r>
    </w:p>
    <w:p w14:paraId="461E256C" w14:textId="77777777" w:rsidR="00456DD5" w:rsidRPr="00140F47" w:rsidRDefault="00000000">
      <w:pPr>
        <w:pStyle w:val="Listaconvietas"/>
        <w:jc w:val="both"/>
        <w:rPr>
          <w:lang w:val="es-CO"/>
        </w:rPr>
      </w:pPr>
      <w:r w:rsidRPr="00140F47">
        <w:rPr>
          <w:lang w:val="es-CO"/>
        </w:rPr>
        <w:t>Reconocer presiones y amenazas asociadas a minería ilegal, contaminación por mercurio, transformación de hábitats y afectación de servicios ecosistémicos.</w:t>
      </w:r>
    </w:p>
    <w:p w14:paraId="0D8E6F23" w14:textId="77777777" w:rsidR="00456DD5" w:rsidRPr="00140F47" w:rsidRDefault="00000000">
      <w:pPr>
        <w:pStyle w:val="Listaconvietas"/>
        <w:jc w:val="both"/>
        <w:rPr>
          <w:lang w:val="es-CO"/>
        </w:rPr>
      </w:pPr>
      <w:r w:rsidRPr="00140F47">
        <w:rPr>
          <w:lang w:val="es-CO"/>
        </w:rPr>
        <w:t>Definir una matriz de valoración rápida de impactos y sensibilidad ecológica.</w:t>
      </w:r>
    </w:p>
    <w:p w14:paraId="2C4A4F75" w14:textId="77777777" w:rsidR="00456DD5" w:rsidRPr="00140F47" w:rsidRDefault="00000000">
      <w:pPr>
        <w:pStyle w:val="Listaconvietas"/>
        <w:jc w:val="both"/>
        <w:rPr>
          <w:lang w:val="es-CO"/>
        </w:rPr>
      </w:pPr>
      <w:r w:rsidRPr="00140F47">
        <w:rPr>
          <w:lang w:val="es-CO"/>
        </w:rPr>
        <w:t>Proponer una ruta metodológica para una fase de verificación en campo y monitoreo participativo.</w:t>
      </w:r>
    </w:p>
    <w:p w14:paraId="39D708C1" w14:textId="77777777" w:rsidR="00456DD5" w:rsidRPr="00140F47" w:rsidRDefault="00000000">
      <w:pPr>
        <w:pStyle w:val="Listaconvietas"/>
        <w:jc w:val="both"/>
        <w:rPr>
          <w:lang w:val="es-CO"/>
        </w:rPr>
      </w:pPr>
      <w:r w:rsidRPr="00140F47">
        <w:rPr>
          <w:lang w:val="es-CO"/>
        </w:rPr>
        <w:t>Formular recomendaciones técnicas para vigilancia, prevención, control, restauración y seguimiento institucional.</w:t>
      </w:r>
    </w:p>
    <w:p w14:paraId="0977B85F" w14:textId="77777777" w:rsidR="00456DD5" w:rsidRPr="00140F47" w:rsidRDefault="00000000">
      <w:pPr>
        <w:pStyle w:val="Ttulo1"/>
        <w:rPr>
          <w:lang w:val="es-CO"/>
        </w:rPr>
      </w:pPr>
      <w:r w:rsidRPr="00140F47">
        <w:rPr>
          <w:lang w:val="es-CO"/>
        </w:rPr>
        <w:t>3. Alcance de la Evaluación Ecológica Rápida</w:t>
      </w:r>
    </w:p>
    <w:p w14:paraId="0F7EA4C8" w14:textId="77777777" w:rsidR="00140F47" w:rsidRDefault="00140F47">
      <w:pPr>
        <w:jc w:val="both"/>
        <w:rPr>
          <w:lang w:val="es-CO"/>
        </w:rPr>
      </w:pPr>
    </w:p>
    <w:p w14:paraId="50E8C956" w14:textId="652675B6" w:rsidR="00456DD5" w:rsidRPr="00140F47" w:rsidRDefault="00000000">
      <w:pPr>
        <w:jc w:val="both"/>
        <w:rPr>
          <w:lang w:val="es-CO"/>
        </w:rPr>
      </w:pPr>
      <w:r w:rsidRPr="00140F47">
        <w:rPr>
          <w:lang w:val="es-CO"/>
        </w:rPr>
        <w:t xml:space="preserve">El informe corresponde a una </w:t>
      </w:r>
      <w:proofErr w:type="spellStart"/>
      <w:r w:rsidRPr="00140F47">
        <w:rPr>
          <w:lang w:val="es-CO"/>
        </w:rPr>
        <w:t>EER</w:t>
      </w:r>
      <w:proofErr w:type="spellEnd"/>
      <w:r w:rsidRPr="00140F47">
        <w:rPr>
          <w:lang w:val="es-CO"/>
        </w:rPr>
        <w:t xml:space="preserve"> aplicada a escala departamental, con énfasis en análisis documental, priorización territorial y diseño de instrumentos para una fase posterior de campo. No reemplaza un estudio de impacto ambiental detallado, un inventario biológico exhaustivo ni una caracterización toxicológica completa; sin embargo, permite identificar áreas de atención prioritaria, brechas de información y líneas de monitoreo.</w:t>
      </w:r>
    </w:p>
    <w:tbl>
      <w:tblPr>
        <w:tblStyle w:val="Tablaconcuadrcula"/>
        <w:tblW w:w="0" w:type="auto"/>
        <w:jc w:val="center"/>
        <w:tblLook w:val="04A0" w:firstRow="1" w:lastRow="0" w:firstColumn="1" w:lastColumn="0" w:noHBand="0" w:noVBand="1"/>
      </w:tblPr>
      <w:tblGrid>
        <w:gridCol w:w="2128"/>
        <w:gridCol w:w="4921"/>
        <w:gridCol w:w="3247"/>
      </w:tblGrid>
      <w:tr w:rsidR="00456DD5" w:rsidRPr="00140F47" w14:paraId="044583E5" w14:textId="77777777">
        <w:trPr>
          <w:tblHeader/>
          <w:jc w:val="center"/>
        </w:trPr>
        <w:tc>
          <w:tcPr>
            <w:tcW w:w="2160" w:type="dxa"/>
            <w:shd w:val="clear" w:color="auto" w:fill="1F4E3D"/>
            <w:vAlign w:val="center"/>
          </w:tcPr>
          <w:p w14:paraId="0D80C442" w14:textId="77777777" w:rsidR="00456DD5" w:rsidRPr="00140F47" w:rsidRDefault="00000000">
            <w:pPr>
              <w:rPr>
                <w:lang w:val="es-CO"/>
              </w:rPr>
            </w:pPr>
            <w:r w:rsidRPr="00140F47">
              <w:rPr>
                <w:b/>
                <w:color w:val="FFFFFF"/>
                <w:sz w:val="15"/>
                <w:lang w:val="es-CO"/>
              </w:rPr>
              <w:t>Componente</w:t>
            </w:r>
          </w:p>
        </w:tc>
        <w:tc>
          <w:tcPr>
            <w:tcW w:w="5040" w:type="dxa"/>
            <w:shd w:val="clear" w:color="auto" w:fill="1F4E3D"/>
            <w:vAlign w:val="center"/>
          </w:tcPr>
          <w:p w14:paraId="1FF5CD8D" w14:textId="77777777" w:rsidR="00456DD5" w:rsidRPr="00140F47" w:rsidRDefault="00000000">
            <w:pPr>
              <w:rPr>
                <w:lang w:val="es-CO"/>
              </w:rPr>
            </w:pPr>
            <w:r w:rsidRPr="00140F47">
              <w:rPr>
                <w:b/>
                <w:color w:val="FFFFFF"/>
                <w:sz w:val="15"/>
                <w:lang w:val="es-CO"/>
              </w:rPr>
              <w:t xml:space="preserve">Alcance en esta </w:t>
            </w:r>
            <w:proofErr w:type="spellStart"/>
            <w:r w:rsidRPr="00140F47">
              <w:rPr>
                <w:b/>
                <w:color w:val="FFFFFF"/>
                <w:sz w:val="15"/>
                <w:lang w:val="es-CO"/>
              </w:rPr>
              <w:t>EER</w:t>
            </w:r>
            <w:proofErr w:type="spellEnd"/>
          </w:p>
        </w:tc>
        <w:tc>
          <w:tcPr>
            <w:tcW w:w="3312" w:type="dxa"/>
            <w:shd w:val="clear" w:color="auto" w:fill="1F4E3D"/>
            <w:vAlign w:val="center"/>
          </w:tcPr>
          <w:p w14:paraId="33DB6F31" w14:textId="77777777" w:rsidR="00456DD5" w:rsidRPr="00140F47" w:rsidRDefault="00000000">
            <w:pPr>
              <w:rPr>
                <w:lang w:val="es-CO"/>
              </w:rPr>
            </w:pPr>
            <w:r w:rsidRPr="00140F47">
              <w:rPr>
                <w:b/>
                <w:color w:val="FFFFFF"/>
                <w:sz w:val="15"/>
                <w:lang w:val="es-CO"/>
              </w:rPr>
              <w:t>Producto esperado</w:t>
            </w:r>
          </w:p>
        </w:tc>
      </w:tr>
      <w:tr w:rsidR="00456DD5" w:rsidRPr="00140F47" w14:paraId="19AE0AC6" w14:textId="77777777">
        <w:trPr>
          <w:jc w:val="center"/>
        </w:trPr>
        <w:tc>
          <w:tcPr>
            <w:tcW w:w="2160" w:type="dxa"/>
            <w:vAlign w:val="center"/>
          </w:tcPr>
          <w:p w14:paraId="79E19A8A" w14:textId="77777777" w:rsidR="00456DD5" w:rsidRPr="00140F47" w:rsidRDefault="00000000">
            <w:pPr>
              <w:rPr>
                <w:lang w:val="es-CO"/>
              </w:rPr>
            </w:pPr>
            <w:r w:rsidRPr="00140F47">
              <w:rPr>
                <w:sz w:val="15"/>
                <w:lang w:val="es-CO"/>
              </w:rPr>
              <w:t>Biofísico</w:t>
            </w:r>
          </w:p>
        </w:tc>
        <w:tc>
          <w:tcPr>
            <w:tcW w:w="5040" w:type="dxa"/>
            <w:vAlign w:val="center"/>
          </w:tcPr>
          <w:p w14:paraId="5EF2A2BB" w14:textId="77777777" w:rsidR="00456DD5" w:rsidRPr="00140F47" w:rsidRDefault="00000000">
            <w:pPr>
              <w:rPr>
                <w:lang w:val="es-CO"/>
              </w:rPr>
            </w:pPr>
            <w:r w:rsidRPr="00140F47">
              <w:rPr>
                <w:sz w:val="15"/>
                <w:lang w:val="es-CO"/>
              </w:rPr>
              <w:t>Revisión rápida de ecosistemas, hidrografía, áreas protegidas, hábitats acuáticos, bosques ribereños y zonas de importancia ecológica.</w:t>
            </w:r>
          </w:p>
        </w:tc>
        <w:tc>
          <w:tcPr>
            <w:tcW w:w="3312" w:type="dxa"/>
            <w:vAlign w:val="center"/>
          </w:tcPr>
          <w:p w14:paraId="1D59D0DA" w14:textId="77777777" w:rsidR="00456DD5" w:rsidRPr="00140F47" w:rsidRDefault="00000000">
            <w:pPr>
              <w:rPr>
                <w:lang w:val="es-CO"/>
              </w:rPr>
            </w:pPr>
            <w:r w:rsidRPr="00140F47">
              <w:rPr>
                <w:sz w:val="15"/>
                <w:lang w:val="es-CO"/>
              </w:rPr>
              <w:t>Línea base ecológica rápida y unidades de análisis.</w:t>
            </w:r>
          </w:p>
        </w:tc>
      </w:tr>
      <w:tr w:rsidR="00456DD5" w:rsidRPr="00140F47" w14:paraId="1376D87F" w14:textId="77777777">
        <w:trPr>
          <w:jc w:val="center"/>
        </w:trPr>
        <w:tc>
          <w:tcPr>
            <w:tcW w:w="2160" w:type="dxa"/>
            <w:vAlign w:val="center"/>
          </w:tcPr>
          <w:p w14:paraId="44DFFDA9" w14:textId="77777777" w:rsidR="00456DD5" w:rsidRPr="00140F47" w:rsidRDefault="00000000">
            <w:pPr>
              <w:rPr>
                <w:lang w:val="es-CO"/>
              </w:rPr>
            </w:pPr>
            <w:r w:rsidRPr="00140F47">
              <w:rPr>
                <w:sz w:val="15"/>
                <w:lang w:val="es-CO"/>
              </w:rPr>
              <w:t>Biodiversidad</w:t>
            </w:r>
          </w:p>
        </w:tc>
        <w:tc>
          <w:tcPr>
            <w:tcW w:w="5040" w:type="dxa"/>
            <w:vAlign w:val="center"/>
          </w:tcPr>
          <w:p w14:paraId="60130AEB" w14:textId="77777777" w:rsidR="00456DD5" w:rsidRPr="00140F47" w:rsidRDefault="00000000">
            <w:pPr>
              <w:rPr>
                <w:lang w:val="es-CO"/>
              </w:rPr>
            </w:pPr>
            <w:r w:rsidRPr="00140F47">
              <w:rPr>
                <w:sz w:val="15"/>
                <w:lang w:val="es-CO"/>
              </w:rPr>
              <w:t>Identificación preliminar de grupos focales: peces, macroinvertebrados, fauna silvestre, flora ribereña, especies indicadoras y recursos hidrobiológicos de consumo.</w:t>
            </w:r>
          </w:p>
        </w:tc>
        <w:tc>
          <w:tcPr>
            <w:tcW w:w="3312" w:type="dxa"/>
            <w:vAlign w:val="center"/>
          </w:tcPr>
          <w:p w14:paraId="5596C0FF" w14:textId="77777777" w:rsidR="00456DD5" w:rsidRPr="00140F47" w:rsidRDefault="00000000">
            <w:pPr>
              <w:rPr>
                <w:lang w:val="es-CO"/>
              </w:rPr>
            </w:pPr>
            <w:r w:rsidRPr="00140F47">
              <w:rPr>
                <w:sz w:val="15"/>
                <w:lang w:val="es-CO"/>
              </w:rPr>
              <w:t>Listado de componentes biológicos prioritarios para verificación.</w:t>
            </w:r>
          </w:p>
        </w:tc>
      </w:tr>
      <w:tr w:rsidR="00456DD5" w:rsidRPr="00140F47" w14:paraId="53AF9CC8" w14:textId="77777777">
        <w:trPr>
          <w:jc w:val="center"/>
        </w:trPr>
        <w:tc>
          <w:tcPr>
            <w:tcW w:w="2160" w:type="dxa"/>
            <w:vAlign w:val="center"/>
          </w:tcPr>
          <w:p w14:paraId="515C3C27" w14:textId="77777777" w:rsidR="00456DD5" w:rsidRPr="00140F47" w:rsidRDefault="00000000">
            <w:pPr>
              <w:rPr>
                <w:lang w:val="es-CO"/>
              </w:rPr>
            </w:pPr>
            <w:r w:rsidRPr="00140F47">
              <w:rPr>
                <w:sz w:val="15"/>
                <w:lang w:val="es-CO"/>
              </w:rPr>
              <w:t>Servicios ecosistémicos</w:t>
            </w:r>
          </w:p>
        </w:tc>
        <w:tc>
          <w:tcPr>
            <w:tcW w:w="5040" w:type="dxa"/>
            <w:vAlign w:val="center"/>
          </w:tcPr>
          <w:p w14:paraId="5A7C90F6" w14:textId="77777777" w:rsidR="00456DD5" w:rsidRPr="00140F47" w:rsidRDefault="00000000">
            <w:pPr>
              <w:rPr>
                <w:lang w:val="es-CO"/>
              </w:rPr>
            </w:pPr>
            <w:r w:rsidRPr="00140F47">
              <w:rPr>
                <w:sz w:val="15"/>
                <w:lang w:val="es-CO"/>
              </w:rPr>
              <w:t>Valoración cualitativa de servicios de provisión, regulación, soporte y culturales.</w:t>
            </w:r>
          </w:p>
        </w:tc>
        <w:tc>
          <w:tcPr>
            <w:tcW w:w="3312" w:type="dxa"/>
            <w:vAlign w:val="center"/>
          </w:tcPr>
          <w:p w14:paraId="77D223AD" w14:textId="77777777" w:rsidR="00456DD5" w:rsidRPr="00140F47" w:rsidRDefault="00000000">
            <w:pPr>
              <w:rPr>
                <w:lang w:val="es-CO"/>
              </w:rPr>
            </w:pPr>
            <w:r w:rsidRPr="00140F47">
              <w:rPr>
                <w:sz w:val="15"/>
                <w:lang w:val="es-CO"/>
              </w:rPr>
              <w:t>Matriz de servicios ecosistémicos afectados o en riesgo.</w:t>
            </w:r>
          </w:p>
        </w:tc>
      </w:tr>
      <w:tr w:rsidR="00456DD5" w:rsidRPr="00140F47" w14:paraId="5AE8DD84" w14:textId="77777777">
        <w:trPr>
          <w:jc w:val="center"/>
        </w:trPr>
        <w:tc>
          <w:tcPr>
            <w:tcW w:w="2160" w:type="dxa"/>
            <w:vAlign w:val="center"/>
          </w:tcPr>
          <w:p w14:paraId="131E84F1" w14:textId="77777777" w:rsidR="00456DD5" w:rsidRPr="00140F47" w:rsidRDefault="00000000">
            <w:pPr>
              <w:rPr>
                <w:lang w:val="es-CO"/>
              </w:rPr>
            </w:pPr>
            <w:r w:rsidRPr="00140F47">
              <w:rPr>
                <w:sz w:val="15"/>
                <w:lang w:val="es-CO"/>
              </w:rPr>
              <w:t>Presiones y amenazas</w:t>
            </w:r>
          </w:p>
        </w:tc>
        <w:tc>
          <w:tcPr>
            <w:tcW w:w="5040" w:type="dxa"/>
            <w:vAlign w:val="center"/>
          </w:tcPr>
          <w:p w14:paraId="14DED4B1" w14:textId="77777777" w:rsidR="00456DD5" w:rsidRPr="00140F47" w:rsidRDefault="00000000">
            <w:pPr>
              <w:rPr>
                <w:lang w:val="es-CO"/>
              </w:rPr>
            </w:pPr>
            <w:r w:rsidRPr="00140F47">
              <w:rPr>
                <w:sz w:val="15"/>
                <w:lang w:val="es-CO"/>
              </w:rPr>
              <w:t>Análisis de minería ilegal, mercurio, dragas, remoción de sedimentos, deforestación local, extracción de madera, cacería, contaminación hídrica y conflictos territoriales.</w:t>
            </w:r>
          </w:p>
        </w:tc>
        <w:tc>
          <w:tcPr>
            <w:tcW w:w="3312" w:type="dxa"/>
            <w:vAlign w:val="center"/>
          </w:tcPr>
          <w:p w14:paraId="43923430" w14:textId="77777777" w:rsidR="00456DD5" w:rsidRPr="00140F47" w:rsidRDefault="00000000">
            <w:pPr>
              <w:rPr>
                <w:lang w:val="es-CO"/>
              </w:rPr>
            </w:pPr>
            <w:r w:rsidRPr="00140F47">
              <w:rPr>
                <w:sz w:val="15"/>
                <w:lang w:val="es-CO"/>
              </w:rPr>
              <w:t>Matriz de presión-impacto-sensibilidad.</w:t>
            </w:r>
          </w:p>
        </w:tc>
      </w:tr>
      <w:tr w:rsidR="00456DD5" w:rsidRPr="00140F47" w14:paraId="223DD637" w14:textId="77777777">
        <w:trPr>
          <w:jc w:val="center"/>
        </w:trPr>
        <w:tc>
          <w:tcPr>
            <w:tcW w:w="2160" w:type="dxa"/>
            <w:vAlign w:val="center"/>
          </w:tcPr>
          <w:p w14:paraId="3287071E" w14:textId="77777777" w:rsidR="00456DD5" w:rsidRPr="00140F47" w:rsidRDefault="00000000">
            <w:pPr>
              <w:rPr>
                <w:lang w:val="es-CO"/>
              </w:rPr>
            </w:pPr>
            <w:r w:rsidRPr="00140F47">
              <w:rPr>
                <w:sz w:val="15"/>
                <w:lang w:val="es-CO"/>
              </w:rPr>
              <w:t>Socioecológico</w:t>
            </w:r>
          </w:p>
        </w:tc>
        <w:tc>
          <w:tcPr>
            <w:tcW w:w="5040" w:type="dxa"/>
            <w:vAlign w:val="center"/>
          </w:tcPr>
          <w:p w14:paraId="0128CE89" w14:textId="77777777" w:rsidR="00456DD5" w:rsidRPr="00140F47" w:rsidRDefault="00000000">
            <w:pPr>
              <w:rPr>
                <w:lang w:val="es-CO"/>
              </w:rPr>
            </w:pPr>
            <w:r w:rsidRPr="00140F47">
              <w:rPr>
                <w:sz w:val="15"/>
                <w:lang w:val="es-CO"/>
              </w:rPr>
              <w:t>Integración de información sobre territorios indígenas, modos de vida, seguridad alimentaria, movilidad fluvial y salud ambiental.</w:t>
            </w:r>
          </w:p>
        </w:tc>
        <w:tc>
          <w:tcPr>
            <w:tcW w:w="3312" w:type="dxa"/>
            <w:vAlign w:val="center"/>
          </w:tcPr>
          <w:p w14:paraId="15881FEF" w14:textId="77777777" w:rsidR="00456DD5" w:rsidRPr="00140F47" w:rsidRDefault="00000000">
            <w:pPr>
              <w:rPr>
                <w:lang w:val="es-CO"/>
              </w:rPr>
            </w:pPr>
            <w:r w:rsidRPr="00140F47">
              <w:rPr>
                <w:sz w:val="15"/>
                <w:lang w:val="es-CO"/>
              </w:rPr>
              <w:t xml:space="preserve">Lectura </w:t>
            </w:r>
            <w:proofErr w:type="spellStart"/>
            <w:r w:rsidRPr="00140F47">
              <w:rPr>
                <w:sz w:val="15"/>
                <w:lang w:val="es-CO"/>
              </w:rPr>
              <w:t>socioecosistémica</w:t>
            </w:r>
            <w:proofErr w:type="spellEnd"/>
            <w:r w:rsidRPr="00140F47">
              <w:rPr>
                <w:sz w:val="15"/>
                <w:lang w:val="es-CO"/>
              </w:rPr>
              <w:t xml:space="preserve"> e intercultural.</w:t>
            </w:r>
          </w:p>
        </w:tc>
      </w:tr>
      <w:tr w:rsidR="00456DD5" w:rsidRPr="00140F47" w14:paraId="195EF10E" w14:textId="77777777">
        <w:trPr>
          <w:jc w:val="center"/>
        </w:trPr>
        <w:tc>
          <w:tcPr>
            <w:tcW w:w="2160" w:type="dxa"/>
            <w:vAlign w:val="center"/>
          </w:tcPr>
          <w:p w14:paraId="394FB869" w14:textId="77777777" w:rsidR="00456DD5" w:rsidRPr="00140F47" w:rsidRDefault="00000000">
            <w:pPr>
              <w:rPr>
                <w:lang w:val="es-CO"/>
              </w:rPr>
            </w:pPr>
            <w:r w:rsidRPr="00140F47">
              <w:rPr>
                <w:sz w:val="15"/>
                <w:lang w:val="es-CO"/>
              </w:rPr>
              <w:lastRenderedPageBreak/>
              <w:t>Gestión</w:t>
            </w:r>
          </w:p>
        </w:tc>
        <w:tc>
          <w:tcPr>
            <w:tcW w:w="5040" w:type="dxa"/>
            <w:vAlign w:val="center"/>
          </w:tcPr>
          <w:p w14:paraId="42626DB9" w14:textId="77777777" w:rsidR="00456DD5" w:rsidRPr="00140F47" w:rsidRDefault="00000000">
            <w:pPr>
              <w:rPr>
                <w:lang w:val="es-CO"/>
              </w:rPr>
            </w:pPr>
            <w:r w:rsidRPr="00140F47">
              <w:rPr>
                <w:sz w:val="15"/>
                <w:lang w:val="es-CO"/>
              </w:rPr>
              <w:t>Propuesta de monitoreo, indicadores, responsables y acciones de seguimiento.</w:t>
            </w:r>
          </w:p>
        </w:tc>
        <w:tc>
          <w:tcPr>
            <w:tcW w:w="3312" w:type="dxa"/>
            <w:vAlign w:val="center"/>
          </w:tcPr>
          <w:p w14:paraId="55181EB5" w14:textId="77777777" w:rsidR="00456DD5" w:rsidRPr="00140F47" w:rsidRDefault="00000000">
            <w:pPr>
              <w:rPr>
                <w:lang w:val="es-CO"/>
              </w:rPr>
            </w:pPr>
            <w:r w:rsidRPr="00140F47">
              <w:rPr>
                <w:sz w:val="15"/>
                <w:lang w:val="es-CO"/>
              </w:rPr>
              <w:t>Plan técnico de monitoreo rápido y recomendaciones.</w:t>
            </w:r>
          </w:p>
        </w:tc>
      </w:tr>
    </w:tbl>
    <w:p w14:paraId="6A525DC1" w14:textId="77777777" w:rsidR="00456DD5" w:rsidRPr="00140F47" w:rsidRDefault="00456DD5">
      <w:pPr>
        <w:rPr>
          <w:lang w:val="es-CO"/>
        </w:rPr>
      </w:pPr>
    </w:p>
    <w:p w14:paraId="74E3B3BD" w14:textId="77777777" w:rsidR="00456DD5" w:rsidRPr="00140F47" w:rsidRDefault="00000000">
      <w:pPr>
        <w:pStyle w:val="Ttulo1"/>
        <w:rPr>
          <w:lang w:val="es-CO"/>
        </w:rPr>
      </w:pPr>
      <w:r w:rsidRPr="00140F47">
        <w:rPr>
          <w:lang w:val="es-CO"/>
        </w:rPr>
        <w:t xml:space="preserve">4. Marco conceptual y metodológico </w:t>
      </w:r>
      <w:proofErr w:type="spellStart"/>
      <w:r w:rsidRPr="00140F47">
        <w:rPr>
          <w:lang w:val="es-CO"/>
        </w:rPr>
        <w:t>EER</w:t>
      </w:r>
      <w:proofErr w:type="spellEnd"/>
    </w:p>
    <w:p w14:paraId="0DECADB8" w14:textId="77777777" w:rsidR="00140F47" w:rsidRDefault="00140F47">
      <w:pPr>
        <w:jc w:val="both"/>
        <w:rPr>
          <w:lang w:val="es-CO"/>
        </w:rPr>
      </w:pPr>
    </w:p>
    <w:p w14:paraId="5E7358D0" w14:textId="566C25A2" w:rsidR="00456DD5" w:rsidRPr="00140F47" w:rsidRDefault="00000000">
      <w:pPr>
        <w:jc w:val="both"/>
        <w:rPr>
          <w:lang w:val="es-CO"/>
        </w:rPr>
      </w:pPr>
      <w:r w:rsidRPr="00140F47">
        <w:rPr>
          <w:lang w:val="es-CO"/>
        </w:rPr>
        <w:t xml:space="preserve">Para efectos de este informe, la </w:t>
      </w:r>
      <w:proofErr w:type="spellStart"/>
      <w:r w:rsidRPr="00140F47">
        <w:rPr>
          <w:lang w:val="es-CO"/>
        </w:rPr>
        <w:t>EER</w:t>
      </w:r>
      <w:proofErr w:type="spellEnd"/>
      <w:r w:rsidRPr="00140F47">
        <w:rPr>
          <w:lang w:val="es-CO"/>
        </w:rPr>
        <w:t xml:space="preserve"> se entiende como un procedimiento técnico de diagnóstico expedito que combina información secundaria, observación directa, muestreos rápidos, análisis espacial básico, entrevistas con actores locales y valoración cualitativa de impactos. Su finalidad es identificar de manera temprana valores de conservación, amenazas, vacíos de información y medidas urgentes de manejo.</w:t>
      </w:r>
    </w:p>
    <w:p w14:paraId="0A2306D9" w14:textId="77777777" w:rsidR="00456DD5" w:rsidRPr="00140F47" w:rsidRDefault="00000000">
      <w:pPr>
        <w:pStyle w:val="Ttulo2"/>
        <w:rPr>
          <w:lang w:val="es-CO"/>
        </w:rPr>
      </w:pPr>
      <w:r w:rsidRPr="00140F47">
        <w:rPr>
          <w:lang w:val="es-CO"/>
        </w:rPr>
        <w:t>4.1 Principios orientadores</w:t>
      </w:r>
    </w:p>
    <w:tbl>
      <w:tblPr>
        <w:tblStyle w:val="Tablaconcuadrcula"/>
        <w:tblW w:w="0" w:type="auto"/>
        <w:jc w:val="center"/>
        <w:tblLook w:val="04A0" w:firstRow="1" w:lastRow="0" w:firstColumn="1" w:lastColumn="0" w:noHBand="0" w:noVBand="1"/>
      </w:tblPr>
      <w:tblGrid>
        <w:gridCol w:w="2836"/>
        <w:gridCol w:w="7460"/>
      </w:tblGrid>
      <w:tr w:rsidR="00456DD5" w:rsidRPr="00140F47" w14:paraId="2E49203D" w14:textId="77777777">
        <w:trPr>
          <w:tblHeader/>
          <w:jc w:val="center"/>
        </w:trPr>
        <w:tc>
          <w:tcPr>
            <w:tcW w:w="2880" w:type="dxa"/>
            <w:shd w:val="clear" w:color="auto" w:fill="1F4E3D"/>
            <w:vAlign w:val="center"/>
          </w:tcPr>
          <w:p w14:paraId="7CCA59CB" w14:textId="77777777" w:rsidR="00456DD5" w:rsidRPr="00140F47" w:rsidRDefault="00000000">
            <w:pPr>
              <w:rPr>
                <w:lang w:val="es-CO"/>
              </w:rPr>
            </w:pPr>
            <w:r w:rsidRPr="00140F47">
              <w:rPr>
                <w:b/>
                <w:color w:val="FFFFFF"/>
                <w:sz w:val="15"/>
                <w:lang w:val="es-CO"/>
              </w:rPr>
              <w:t>Principio</w:t>
            </w:r>
          </w:p>
        </w:tc>
        <w:tc>
          <w:tcPr>
            <w:tcW w:w="7632" w:type="dxa"/>
            <w:shd w:val="clear" w:color="auto" w:fill="1F4E3D"/>
            <w:vAlign w:val="center"/>
          </w:tcPr>
          <w:p w14:paraId="79E3ABF7" w14:textId="77777777" w:rsidR="00456DD5" w:rsidRPr="00140F47" w:rsidRDefault="00000000">
            <w:pPr>
              <w:rPr>
                <w:lang w:val="es-CO"/>
              </w:rPr>
            </w:pPr>
            <w:r w:rsidRPr="00140F47">
              <w:rPr>
                <w:b/>
                <w:color w:val="FFFFFF"/>
                <w:sz w:val="15"/>
                <w:lang w:val="es-CO"/>
              </w:rPr>
              <w:t>Aplicación en Amazonas</w:t>
            </w:r>
          </w:p>
        </w:tc>
      </w:tr>
      <w:tr w:rsidR="00456DD5" w:rsidRPr="00140F47" w14:paraId="576DC4DC" w14:textId="77777777">
        <w:trPr>
          <w:jc w:val="center"/>
        </w:trPr>
        <w:tc>
          <w:tcPr>
            <w:tcW w:w="2880" w:type="dxa"/>
            <w:vAlign w:val="center"/>
          </w:tcPr>
          <w:p w14:paraId="4666813A" w14:textId="77777777" w:rsidR="00456DD5" w:rsidRPr="00140F47" w:rsidRDefault="00000000">
            <w:pPr>
              <w:rPr>
                <w:lang w:val="es-CO"/>
              </w:rPr>
            </w:pPr>
            <w:r w:rsidRPr="00140F47">
              <w:rPr>
                <w:sz w:val="15"/>
                <w:lang w:val="es-CO"/>
              </w:rPr>
              <w:t>Rapidez con rigor técnico</w:t>
            </w:r>
          </w:p>
        </w:tc>
        <w:tc>
          <w:tcPr>
            <w:tcW w:w="7632" w:type="dxa"/>
            <w:vAlign w:val="center"/>
          </w:tcPr>
          <w:p w14:paraId="65786955" w14:textId="77777777" w:rsidR="00456DD5" w:rsidRPr="00140F47" w:rsidRDefault="00000000">
            <w:pPr>
              <w:rPr>
                <w:lang w:val="es-CO"/>
              </w:rPr>
            </w:pPr>
            <w:r w:rsidRPr="00140F47">
              <w:rPr>
                <w:sz w:val="15"/>
                <w:lang w:val="es-CO"/>
              </w:rPr>
              <w:t xml:space="preserve">La </w:t>
            </w:r>
            <w:proofErr w:type="spellStart"/>
            <w:r w:rsidRPr="00140F47">
              <w:rPr>
                <w:sz w:val="15"/>
                <w:lang w:val="es-CO"/>
              </w:rPr>
              <w:t>EER</w:t>
            </w:r>
            <w:proofErr w:type="spellEnd"/>
            <w:r w:rsidRPr="00140F47">
              <w:rPr>
                <w:sz w:val="15"/>
                <w:lang w:val="es-CO"/>
              </w:rPr>
              <w:t xml:space="preserve"> prioriza información esencial y verificable, evitando diagnósticos extensos que retrasen decisiones urgentes.</w:t>
            </w:r>
          </w:p>
        </w:tc>
      </w:tr>
      <w:tr w:rsidR="00456DD5" w:rsidRPr="00140F47" w14:paraId="30FFDEEF" w14:textId="77777777">
        <w:trPr>
          <w:jc w:val="center"/>
        </w:trPr>
        <w:tc>
          <w:tcPr>
            <w:tcW w:w="2880" w:type="dxa"/>
            <w:vAlign w:val="center"/>
          </w:tcPr>
          <w:p w14:paraId="292603BD" w14:textId="77777777" w:rsidR="00456DD5" w:rsidRPr="00140F47" w:rsidRDefault="00000000">
            <w:pPr>
              <w:rPr>
                <w:lang w:val="es-CO"/>
              </w:rPr>
            </w:pPr>
            <w:r w:rsidRPr="00140F47">
              <w:rPr>
                <w:sz w:val="15"/>
                <w:lang w:val="es-CO"/>
              </w:rPr>
              <w:t>Enfoque ecosistémico</w:t>
            </w:r>
          </w:p>
        </w:tc>
        <w:tc>
          <w:tcPr>
            <w:tcW w:w="7632" w:type="dxa"/>
            <w:vAlign w:val="center"/>
          </w:tcPr>
          <w:p w14:paraId="326A3F01" w14:textId="77777777" w:rsidR="00456DD5" w:rsidRPr="00140F47" w:rsidRDefault="00000000">
            <w:pPr>
              <w:rPr>
                <w:lang w:val="es-CO"/>
              </w:rPr>
            </w:pPr>
            <w:r w:rsidRPr="00140F47">
              <w:rPr>
                <w:sz w:val="15"/>
                <w:lang w:val="es-CO"/>
              </w:rPr>
              <w:t>La evaluación considera la relación entre agua, bosque, fauna, flora, suelos, clima, comunidades y gobernanza territorial.</w:t>
            </w:r>
          </w:p>
        </w:tc>
      </w:tr>
      <w:tr w:rsidR="00456DD5" w:rsidRPr="00140F47" w14:paraId="2C8B700F" w14:textId="77777777">
        <w:trPr>
          <w:jc w:val="center"/>
        </w:trPr>
        <w:tc>
          <w:tcPr>
            <w:tcW w:w="2880" w:type="dxa"/>
            <w:vAlign w:val="center"/>
          </w:tcPr>
          <w:p w14:paraId="63183AEF" w14:textId="77777777" w:rsidR="00456DD5" w:rsidRPr="00140F47" w:rsidRDefault="00000000">
            <w:pPr>
              <w:rPr>
                <w:lang w:val="es-CO"/>
              </w:rPr>
            </w:pPr>
            <w:r w:rsidRPr="00140F47">
              <w:rPr>
                <w:sz w:val="15"/>
                <w:lang w:val="es-CO"/>
              </w:rPr>
              <w:t>Priorización del riesgo</w:t>
            </w:r>
          </w:p>
        </w:tc>
        <w:tc>
          <w:tcPr>
            <w:tcW w:w="7632" w:type="dxa"/>
            <w:vAlign w:val="center"/>
          </w:tcPr>
          <w:p w14:paraId="3399C0EF" w14:textId="77777777" w:rsidR="00456DD5" w:rsidRPr="00140F47" w:rsidRDefault="00000000">
            <w:pPr>
              <w:rPr>
                <w:lang w:val="es-CO"/>
              </w:rPr>
            </w:pPr>
            <w:r w:rsidRPr="00140F47">
              <w:rPr>
                <w:sz w:val="15"/>
                <w:lang w:val="es-CO"/>
              </w:rPr>
              <w:t>La valoración concentra esfuerzos en áreas con mayor sensibilidad ecológica, exposición a presiones y consecuencias potenciales.</w:t>
            </w:r>
          </w:p>
        </w:tc>
      </w:tr>
      <w:tr w:rsidR="00456DD5" w:rsidRPr="00140F47" w14:paraId="6FCFAF98" w14:textId="77777777">
        <w:trPr>
          <w:jc w:val="center"/>
        </w:trPr>
        <w:tc>
          <w:tcPr>
            <w:tcW w:w="2880" w:type="dxa"/>
            <w:vAlign w:val="center"/>
          </w:tcPr>
          <w:p w14:paraId="7C56C41D" w14:textId="77777777" w:rsidR="00456DD5" w:rsidRPr="00140F47" w:rsidRDefault="00000000">
            <w:pPr>
              <w:rPr>
                <w:lang w:val="es-CO"/>
              </w:rPr>
            </w:pPr>
            <w:r w:rsidRPr="00140F47">
              <w:rPr>
                <w:sz w:val="15"/>
                <w:lang w:val="es-CO"/>
              </w:rPr>
              <w:t>Participación e interculturalidad</w:t>
            </w:r>
          </w:p>
        </w:tc>
        <w:tc>
          <w:tcPr>
            <w:tcW w:w="7632" w:type="dxa"/>
            <w:vAlign w:val="center"/>
          </w:tcPr>
          <w:p w14:paraId="27AE967B" w14:textId="77777777" w:rsidR="00456DD5" w:rsidRPr="00140F47" w:rsidRDefault="00000000">
            <w:pPr>
              <w:rPr>
                <w:lang w:val="es-CO"/>
              </w:rPr>
            </w:pPr>
            <w:r w:rsidRPr="00140F47">
              <w:rPr>
                <w:sz w:val="15"/>
                <w:lang w:val="es-CO"/>
              </w:rPr>
              <w:t>La información técnica debe complementarse con conocimiento de autoridades indígenas, sabedores, pescadores, mujeres, jóvenes y actores locales.</w:t>
            </w:r>
          </w:p>
        </w:tc>
      </w:tr>
      <w:tr w:rsidR="00456DD5" w:rsidRPr="00140F47" w14:paraId="4F8EEE2C" w14:textId="77777777">
        <w:trPr>
          <w:jc w:val="center"/>
        </w:trPr>
        <w:tc>
          <w:tcPr>
            <w:tcW w:w="2880" w:type="dxa"/>
            <w:vAlign w:val="center"/>
          </w:tcPr>
          <w:p w14:paraId="0D903BEE" w14:textId="77777777" w:rsidR="00456DD5" w:rsidRPr="00140F47" w:rsidRDefault="00000000">
            <w:pPr>
              <w:rPr>
                <w:lang w:val="es-CO"/>
              </w:rPr>
            </w:pPr>
            <w:r w:rsidRPr="00140F47">
              <w:rPr>
                <w:sz w:val="15"/>
                <w:lang w:val="es-CO"/>
              </w:rPr>
              <w:t>Precaución ambiental</w:t>
            </w:r>
          </w:p>
        </w:tc>
        <w:tc>
          <w:tcPr>
            <w:tcW w:w="7632" w:type="dxa"/>
            <w:vAlign w:val="center"/>
          </w:tcPr>
          <w:p w14:paraId="7157C78A" w14:textId="77777777" w:rsidR="00456DD5" w:rsidRPr="00140F47" w:rsidRDefault="00000000">
            <w:pPr>
              <w:rPr>
                <w:lang w:val="es-CO"/>
              </w:rPr>
            </w:pPr>
            <w:r w:rsidRPr="00140F47">
              <w:rPr>
                <w:sz w:val="15"/>
                <w:lang w:val="es-CO"/>
              </w:rPr>
              <w:t>Cuando existan indicios de daño grave o irreversible, la falta de certeza absoluta no debe impedir medidas preventivas.</w:t>
            </w:r>
          </w:p>
        </w:tc>
      </w:tr>
      <w:tr w:rsidR="00456DD5" w:rsidRPr="00140F47" w14:paraId="353A9C12" w14:textId="77777777">
        <w:trPr>
          <w:jc w:val="center"/>
        </w:trPr>
        <w:tc>
          <w:tcPr>
            <w:tcW w:w="2880" w:type="dxa"/>
            <w:vAlign w:val="center"/>
          </w:tcPr>
          <w:p w14:paraId="3953DD2F" w14:textId="77777777" w:rsidR="00456DD5" w:rsidRPr="00140F47" w:rsidRDefault="00000000">
            <w:pPr>
              <w:rPr>
                <w:lang w:val="es-CO"/>
              </w:rPr>
            </w:pPr>
            <w:r w:rsidRPr="00140F47">
              <w:rPr>
                <w:sz w:val="15"/>
                <w:lang w:val="es-CO"/>
              </w:rPr>
              <w:t>Trazabilidad</w:t>
            </w:r>
          </w:p>
        </w:tc>
        <w:tc>
          <w:tcPr>
            <w:tcW w:w="7632" w:type="dxa"/>
            <w:vAlign w:val="center"/>
          </w:tcPr>
          <w:p w14:paraId="61592DB0" w14:textId="77777777" w:rsidR="00456DD5" w:rsidRPr="00140F47" w:rsidRDefault="00000000">
            <w:pPr>
              <w:rPr>
                <w:lang w:val="es-CO"/>
              </w:rPr>
            </w:pPr>
            <w:r w:rsidRPr="00140F47">
              <w:rPr>
                <w:sz w:val="15"/>
                <w:lang w:val="es-CO"/>
              </w:rPr>
              <w:t>Cada hallazgo debe contar con fuente, coordenada o evidencia documental, fotográfica o testimonial.</w:t>
            </w:r>
          </w:p>
        </w:tc>
      </w:tr>
    </w:tbl>
    <w:p w14:paraId="24821DEE" w14:textId="77777777" w:rsidR="00456DD5" w:rsidRPr="00140F47" w:rsidRDefault="00456DD5">
      <w:pPr>
        <w:rPr>
          <w:lang w:val="es-CO"/>
        </w:rPr>
      </w:pPr>
    </w:p>
    <w:p w14:paraId="2EC30090" w14:textId="77777777" w:rsidR="00456DD5" w:rsidRPr="00140F47" w:rsidRDefault="00000000">
      <w:pPr>
        <w:pStyle w:val="Ttulo2"/>
        <w:rPr>
          <w:lang w:val="es-CO"/>
        </w:rPr>
      </w:pPr>
      <w:r w:rsidRPr="00140F47">
        <w:rPr>
          <w:lang w:val="es-CO"/>
        </w:rPr>
        <w:t>4.2 Fases metodológicas propuestas</w:t>
      </w:r>
    </w:p>
    <w:tbl>
      <w:tblPr>
        <w:tblStyle w:val="Tablaconcuadrcula"/>
        <w:tblW w:w="0" w:type="auto"/>
        <w:jc w:val="center"/>
        <w:tblLook w:val="04A0" w:firstRow="1" w:lastRow="0" w:firstColumn="1" w:lastColumn="0" w:noHBand="0" w:noVBand="1"/>
      </w:tblPr>
      <w:tblGrid>
        <w:gridCol w:w="2556"/>
        <w:gridCol w:w="5196"/>
        <w:gridCol w:w="2544"/>
      </w:tblGrid>
      <w:tr w:rsidR="00456DD5" w:rsidRPr="00140F47" w14:paraId="693D20D4" w14:textId="77777777">
        <w:trPr>
          <w:tblHeader/>
          <w:jc w:val="center"/>
        </w:trPr>
        <w:tc>
          <w:tcPr>
            <w:tcW w:w="2592" w:type="dxa"/>
            <w:shd w:val="clear" w:color="auto" w:fill="1F4E3D"/>
            <w:vAlign w:val="center"/>
          </w:tcPr>
          <w:p w14:paraId="09F96AA2" w14:textId="77777777" w:rsidR="00456DD5" w:rsidRPr="00140F47" w:rsidRDefault="00000000">
            <w:pPr>
              <w:rPr>
                <w:lang w:val="es-CO"/>
              </w:rPr>
            </w:pPr>
            <w:r w:rsidRPr="00140F47">
              <w:rPr>
                <w:b/>
                <w:color w:val="FFFFFF"/>
                <w:sz w:val="15"/>
                <w:lang w:val="es-CO"/>
              </w:rPr>
              <w:t>Fase</w:t>
            </w:r>
          </w:p>
        </w:tc>
        <w:tc>
          <w:tcPr>
            <w:tcW w:w="5328" w:type="dxa"/>
            <w:shd w:val="clear" w:color="auto" w:fill="1F4E3D"/>
            <w:vAlign w:val="center"/>
          </w:tcPr>
          <w:p w14:paraId="407C85EB" w14:textId="77777777" w:rsidR="00456DD5" w:rsidRPr="00140F47" w:rsidRDefault="00000000">
            <w:pPr>
              <w:rPr>
                <w:lang w:val="es-CO"/>
              </w:rPr>
            </w:pPr>
            <w:r w:rsidRPr="00140F47">
              <w:rPr>
                <w:b/>
                <w:color w:val="FFFFFF"/>
                <w:sz w:val="15"/>
                <w:lang w:val="es-CO"/>
              </w:rPr>
              <w:t>Actividades principales</w:t>
            </w:r>
          </w:p>
        </w:tc>
        <w:tc>
          <w:tcPr>
            <w:tcW w:w="2592" w:type="dxa"/>
            <w:shd w:val="clear" w:color="auto" w:fill="1F4E3D"/>
            <w:vAlign w:val="center"/>
          </w:tcPr>
          <w:p w14:paraId="042A63A3" w14:textId="77777777" w:rsidR="00456DD5" w:rsidRPr="00140F47" w:rsidRDefault="00000000">
            <w:pPr>
              <w:rPr>
                <w:lang w:val="es-CO"/>
              </w:rPr>
            </w:pPr>
            <w:r w:rsidRPr="00140F47">
              <w:rPr>
                <w:b/>
                <w:color w:val="FFFFFF"/>
                <w:sz w:val="15"/>
                <w:lang w:val="es-CO"/>
              </w:rPr>
              <w:t>Producto</w:t>
            </w:r>
          </w:p>
        </w:tc>
      </w:tr>
      <w:tr w:rsidR="00456DD5" w:rsidRPr="00140F47" w14:paraId="2F038038" w14:textId="77777777">
        <w:trPr>
          <w:jc w:val="center"/>
        </w:trPr>
        <w:tc>
          <w:tcPr>
            <w:tcW w:w="2592" w:type="dxa"/>
            <w:vAlign w:val="center"/>
          </w:tcPr>
          <w:p w14:paraId="69216331" w14:textId="77777777" w:rsidR="00456DD5" w:rsidRPr="00140F47" w:rsidRDefault="00000000">
            <w:pPr>
              <w:rPr>
                <w:lang w:val="es-CO"/>
              </w:rPr>
            </w:pPr>
            <w:r w:rsidRPr="00140F47">
              <w:rPr>
                <w:sz w:val="15"/>
                <w:lang w:val="es-CO"/>
              </w:rPr>
              <w:t>Fase 1. Preparación</w:t>
            </w:r>
          </w:p>
        </w:tc>
        <w:tc>
          <w:tcPr>
            <w:tcW w:w="5328" w:type="dxa"/>
            <w:vAlign w:val="center"/>
          </w:tcPr>
          <w:p w14:paraId="40E74A82" w14:textId="77777777" w:rsidR="00456DD5" w:rsidRPr="00140F47" w:rsidRDefault="00000000">
            <w:pPr>
              <w:rPr>
                <w:lang w:val="es-CO"/>
              </w:rPr>
            </w:pPr>
            <w:r w:rsidRPr="00140F47">
              <w:rPr>
                <w:sz w:val="15"/>
                <w:lang w:val="es-CO"/>
              </w:rPr>
              <w:t>Definir objetivo, escala, equipo técnico, actores, permisos, seguridad y fuentes documentales.</w:t>
            </w:r>
          </w:p>
        </w:tc>
        <w:tc>
          <w:tcPr>
            <w:tcW w:w="2592" w:type="dxa"/>
            <w:vAlign w:val="center"/>
          </w:tcPr>
          <w:p w14:paraId="042232CC" w14:textId="77777777" w:rsidR="00456DD5" w:rsidRPr="00140F47" w:rsidRDefault="00000000">
            <w:pPr>
              <w:rPr>
                <w:lang w:val="es-CO"/>
              </w:rPr>
            </w:pPr>
            <w:r w:rsidRPr="00140F47">
              <w:rPr>
                <w:sz w:val="15"/>
                <w:lang w:val="es-CO"/>
              </w:rPr>
              <w:t>Plan de trabajo y matriz de información secundaria.</w:t>
            </w:r>
          </w:p>
        </w:tc>
      </w:tr>
      <w:tr w:rsidR="00456DD5" w:rsidRPr="00140F47" w14:paraId="71428613" w14:textId="77777777">
        <w:trPr>
          <w:jc w:val="center"/>
        </w:trPr>
        <w:tc>
          <w:tcPr>
            <w:tcW w:w="2592" w:type="dxa"/>
            <w:vAlign w:val="center"/>
          </w:tcPr>
          <w:p w14:paraId="345AC274" w14:textId="77777777" w:rsidR="00456DD5" w:rsidRPr="00140F47" w:rsidRDefault="00000000">
            <w:pPr>
              <w:rPr>
                <w:lang w:val="es-CO"/>
              </w:rPr>
            </w:pPr>
            <w:r w:rsidRPr="00140F47">
              <w:rPr>
                <w:sz w:val="15"/>
                <w:lang w:val="es-CO"/>
              </w:rPr>
              <w:t>Fase 2. Revisión documental</w:t>
            </w:r>
          </w:p>
        </w:tc>
        <w:tc>
          <w:tcPr>
            <w:tcW w:w="5328" w:type="dxa"/>
            <w:vAlign w:val="center"/>
          </w:tcPr>
          <w:p w14:paraId="18E2BB61" w14:textId="77777777" w:rsidR="00456DD5" w:rsidRPr="00140F47" w:rsidRDefault="00000000">
            <w:pPr>
              <w:rPr>
                <w:lang w:val="es-CO"/>
              </w:rPr>
            </w:pPr>
            <w:r w:rsidRPr="00140F47">
              <w:rPr>
                <w:sz w:val="15"/>
                <w:lang w:val="es-CO"/>
              </w:rPr>
              <w:t>Compilar información de minería ilegal, mercurio, biodiversidad, áreas protegidas, hidrografía, comunidades y determinantes ambientales.</w:t>
            </w:r>
          </w:p>
        </w:tc>
        <w:tc>
          <w:tcPr>
            <w:tcW w:w="2592" w:type="dxa"/>
            <w:vAlign w:val="center"/>
          </w:tcPr>
          <w:p w14:paraId="4D3B268B" w14:textId="77777777" w:rsidR="00456DD5" w:rsidRPr="00140F47" w:rsidRDefault="00000000">
            <w:pPr>
              <w:rPr>
                <w:lang w:val="es-CO"/>
              </w:rPr>
            </w:pPr>
            <w:r w:rsidRPr="00140F47">
              <w:rPr>
                <w:sz w:val="15"/>
                <w:lang w:val="es-CO"/>
              </w:rPr>
              <w:t>Diagnóstico preliminar y vacíos de información.</w:t>
            </w:r>
          </w:p>
        </w:tc>
      </w:tr>
      <w:tr w:rsidR="00456DD5" w:rsidRPr="00140F47" w14:paraId="7B0FC8E0" w14:textId="77777777">
        <w:trPr>
          <w:jc w:val="center"/>
        </w:trPr>
        <w:tc>
          <w:tcPr>
            <w:tcW w:w="2592" w:type="dxa"/>
            <w:vAlign w:val="center"/>
          </w:tcPr>
          <w:p w14:paraId="201E701B" w14:textId="77777777" w:rsidR="00456DD5" w:rsidRPr="00140F47" w:rsidRDefault="00000000">
            <w:pPr>
              <w:rPr>
                <w:lang w:val="es-CO"/>
              </w:rPr>
            </w:pPr>
            <w:r w:rsidRPr="00140F47">
              <w:rPr>
                <w:sz w:val="15"/>
                <w:lang w:val="es-CO"/>
              </w:rPr>
              <w:t>Fase 3. Delimitación de unidades</w:t>
            </w:r>
          </w:p>
        </w:tc>
        <w:tc>
          <w:tcPr>
            <w:tcW w:w="5328" w:type="dxa"/>
            <w:vAlign w:val="center"/>
          </w:tcPr>
          <w:p w14:paraId="4ABF702F" w14:textId="77777777" w:rsidR="00456DD5" w:rsidRPr="00140F47" w:rsidRDefault="00000000">
            <w:pPr>
              <w:rPr>
                <w:lang w:val="es-CO"/>
              </w:rPr>
            </w:pPr>
            <w:r w:rsidRPr="00140F47">
              <w:rPr>
                <w:sz w:val="15"/>
                <w:lang w:val="es-CO"/>
              </w:rPr>
              <w:t>Definir unidades ecológicas rápidas: cuencas, riberas, bosques inundables, áreas protegidas, territorios indígenas y focos de presión.</w:t>
            </w:r>
          </w:p>
        </w:tc>
        <w:tc>
          <w:tcPr>
            <w:tcW w:w="2592" w:type="dxa"/>
            <w:vAlign w:val="center"/>
          </w:tcPr>
          <w:p w14:paraId="2D3F93A4" w14:textId="77777777" w:rsidR="00456DD5" w:rsidRPr="00140F47" w:rsidRDefault="00000000">
            <w:pPr>
              <w:rPr>
                <w:lang w:val="es-CO"/>
              </w:rPr>
            </w:pPr>
            <w:r w:rsidRPr="00140F47">
              <w:rPr>
                <w:sz w:val="15"/>
                <w:lang w:val="es-CO"/>
              </w:rPr>
              <w:t>Mapa o esquema de unidades de evaluación.</w:t>
            </w:r>
          </w:p>
        </w:tc>
      </w:tr>
      <w:tr w:rsidR="00456DD5" w:rsidRPr="00140F47" w14:paraId="44D6383A" w14:textId="77777777">
        <w:trPr>
          <w:jc w:val="center"/>
        </w:trPr>
        <w:tc>
          <w:tcPr>
            <w:tcW w:w="2592" w:type="dxa"/>
            <w:vAlign w:val="center"/>
          </w:tcPr>
          <w:p w14:paraId="279A3276" w14:textId="77777777" w:rsidR="00456DD5" w:rsidRPr="00140F47" w:rsidRDefault="00000000">
            <w:pPr>
              <w:rPr>
                <w:lang w:val="es-CO"/>
              </w:rPr>
            </w:pPr>
            <w:r w:rsidRPr="00140F47">
              <w:rPr>
                <w:sz w:val="15"/>
                <w:lang w:val="es-CO"/>
              </w:rPr>
              <w:t>Fase 4. Verificación rápida en campo</w:t>
            </w:r>
          </w:p>
        </w:tc>
        <w:tc>
          <w:tcPr>
            <w:tcW w:w="5328" w:type="dxa"/>
            <w:vAlign w:val="center"/>
          </w:tcPr>
          <w:p w14:paraId="618EA0B9" w14:textId="77777777" w:rsidR="00456DD5" w:rsidRPr="00140F47" w:rsidRDefault="00000000">
            <w:pPr>
              <w:rPr>
                <w:lang w:val="es-CO"/>
              </w:rPr>
            </w:pPr>
            <w:r w:rsidRPr="00140F47">
              <w:rPr>
                <w:sz w:val="15"/>
                <w:lang w:val="es-CO"/>
              </w:rPr>
              <w:t>Aplicar transectos, puntos de observación, entrevistas, mediciones fisicoquímicas y muestreos indicativos.</w:t>
            </w:r>
          </w:p>
        </w:tc>
        <w:tc>
          <w:tcPr>
            <w:tcW w:w="2592" w:type="dxa"/>
            <w:vAlign w:val="center"/>
          </w:tcPr>
          <w:p w14:paraId="37B8BA77" w14:textId="77777777" w:rsidR="00456DD5" w:rsidRPr="00140F47" w:rsidRDefault="00000000">
            <w:pPr>
              <w:rPr>
                <w:lang w:val="es-CO"/>
              </w:rPr>
            </w:pPr>
            <w:r w:rsidRPr="00140F47">
              <w:rPr>
                <w:sz w:val="15"/>
                <w:lang w:val="es-CO"/>
              </w:rPr>
              <w:t>Fichas de campo, fotografías, coordenadas y muestras.</w:t>
            </w:r>
          </w:p>
        </w:tc>
      </w:tr>
      <w:tr w:rsidR="00456DD5" w:rsidRPr="00140F47" w14:paraId="548A66DA" w14:textId="77777777">
        <w:trPr>
          <w:jc w:val="center"/>
        </w:trPr>
        <w:tc>
          <w:tcPr>
            <w:tcW w:w="2592" w:type="dxa"/>
            <w:vAlign w:val="center"/>
          </w:tcPr>
          <w:p w14:paraId="6937F078" w14:textId="77777777" w:rsidR="00456DD5" w:rsidRPr="00140F47" w:rsidRDefault="00000000">
            <w:pPr>
              <w:rPr>
                <w:lang w:val="es-CO"/>
              </w:rPr>
            </w:pPr>
            <w:r w:rsidRPr="00140F47">
              <w:rPr>
                <w:sz w:val="15"/>
                <w:lang w:val="es-CO"/>
              </w:rPr>
              <w:t>Fase 5. Valoración de impactos</w:t>
            </w:r>
          </w:p>
        </w:tc>
        <w:tc>
          <w:tcPr>
            <w:tcW w:w="5328" w:type="dxa"/>
            <w:vAlign w:val="center"/>
          </w:tcPr>
          <w:p w14:paraId="22111EE9" w14:textId="77777777" w:rsidR="00456DD5" w:rsidRPr="00140F47" w:rsidRDefault="00000000">
            <w:pPr>
              <w:rPr>
                <w:lang w:val="es-CO"/>
              </w:rPr>
            </w:pPr>
            <w:r w:rsidRPr="00140F47">
              <w:rPr>
                <w:sz w:val="15"/>
                <w:lang w:val="es-CO"/>
              </w:rPr>
              <w:t>Calificar intensidad, extensión, duración, reversibilidad, probabilidad y sensibilidad ecológica.</w:t>
            </w:r>
          </w:p>
        </w:tc>
        <w:tc>
          <w:tcPr>
            <w:tcW w:w="2592" w:type="dxa"/>
            <w:vAlign w:val="center"/>
          </w:tcPr>
          <w:p w14:paraId="05DB9907" w14:textId="77777777" w:rsidR="00456DD5" w:rsidRPr="00140F47" w:rsidRDefault="00000000">
            <w:pPr>
              <w:rPr>
                <w:lang w:val="es-CO"/>
              </w:rPr>
            </w:pPr>
            <w:r w:rsidRPr="00140F47">
              <w:rPr>
                <w:sz w:val="15"/>
                <w:lang w:val="es-CO"/>
              </w:rPr>
              <w:t xml:space="preserve">Matriz </w:t>
            </w:r>
            <w:proofErr w:type="spellStart"/>
            <w:r w:rsidRPr="00140F47">
              <w:rPr>
                <w:sz w:val="15"/>
                <w:lang w:val="es-CO"/>
              </w:rPr>
              <w:t>EER</w:t>
            </w:r>
            <w:proofErr w:type="spellEnd"/>
            <w:r w:rsidRPr="00140F47">
              <w:rPr>
                <w:sz w:val="15"/>
                <w:lang w:val="es-CO"/>
              </w:rPr>
              <w:t xml:space="preserve"> de impactos y riesgos.</w:t>
            </w:r>
          </w:p>
        </w:tc>
      </w:tr>
      <w:tr w:rsidR="00456DD5" w:rsidRPr="00140F47" w14:paraId="1220F49B" w14:textId="77777777">
        <w:trPr>
          <w:jc w:val="center"/>
        </w:trPr>
        <w:tc>
          <w:tcPr>
            <w:tcW w:w="2592" w:type="dxa"/>
            <w:vAlign w:val="center"/>
          </w:tcPr>
          <w:p w14:paraId="5C9893B5" w14:textId="77777777" w:rsidR="00456DD5" w:rsidRPr="00140F47" w:rsidRDefault="00000000">
            <w:pPr>
              <w:rPr>
                <w:lang w:val="es-CO"/>
              </w:rPr>
            </w:pPr>
            <w:r w:rsidRPr="00140F47">
              <w:rPr>
                <w:sz w:val="15"/>
                <w:lang w:val="es-CO"/>
              </w:rPr>
              <w:t>Fase 6. Priorización</w:t>
            </w:r>
          </w:p>
        </w:tc>
        <w:tc>
          <w:tcPr>
            <w:tcW w:w="5328" w:type="dxa"/>
            <w:vAlign w:val="center"/>
          </w:tcPr>
          <w:p w14:paraId="646770C7" w14:textId="77777777" w:rsidR="00456DD5" w:rsidRPr="00140F47" w:rsidRDefault="00000000">
            <w:pPr>
              <w:rPr>
                <w:lang w:val="es-CO"/>
              </w:rPr>
            </w:pPr>
            <w:r w:rsidRPr="00140F47">
              <w:rPr>
                <w:sz w:val="15"/>
                <w:lang w:val="es-CO"/>
              </w:rPr>
              <w:t>Clasificar áreas y componentes con riesgo crítico, alto, medio o bajo.</w:t>
            </w:r>
          </w:p>
        </w:tc>
        <w:tc>
          <w:tcPr>
            <w:tcW w:w="2592" w:type="dxa"/>
            <w:vAlign w:val="center"/>
          </w:tcPr>
          <w:p w14:paraId="6F5E5CF4" w14:textId="77777777" w:rsidR="00456DD5" w:rsidRPr="00140F47" w:rsidRDefault="00000000">
            <w:pPr>
              <w:rPr>
                <w:lang w:val="es-CO"/>
              </w:rPr>
            </w:pPr>
            <w:r w:rsidRPr="00140F47">
              <w:rPr>
                <w:sz w:val="15"/>
                <w:lang w:val="es-CO"/>
              </w:rPr>
              <w:t>Mapa/listado de prioridades de intervención.</w:t>
            </w:r>
          </w:p>
        </w:tc>
      </w:tr>
      <w:tr w:rsidR="00456DD5" w:rsidRPr="00140F47" w14:paraId="242D68A8" w14:textId="77777777">
        <w:trPr>
          <w:jc w:val="center"/>
        </w:trPr>
        <w:tc>
          <w:tcPr>
            <w:tcW w:w="2592" w:type="dxa"/>
            <w:vAlign w:val="center"/>
          </w:tcPr>
          <w:p w14:paraId="15548A72" w14:textId="77777777" w:rsidR="00456DD5" w:rsidRPr="00140F47" w:rsidRDefault="00000000">
            <w:pPr>
              <w:rPr>
                <w:lang w:val="es-CO"/>
              </w:rPr>
            </w:pPr>
            <w:r w:rsidRPr="00140F47">
              <w:rPr>
                <w:sz w:val="15"/>
                <w:lang w:val="es-CO"/>
              </w:rPr>
              <w:t>Fase 7. Recomendaciones</w:t>
            </w:r>
          </w:p>
        </w:tc>
        <w:tc>
          <w:tcPr>
            <w:tcW w:w="5328" w:type="dxa"/>
            <w:vAlign w:val="center"/>
          </w:tcPr>
          <w:p w14:paraId="674FEA5D" w14:textId="77777777" w:rsidR="00456DD5" w:rsidRPr="00140F47" w:rsidRDefault="00000000">
            <w:pPr>
              <w:rPr>
                <w:lang w:val="es-CO"/>
              </w:rPr>
            </w:pPr>
            <w:r w:rsidRPr="00140F47">
              <w:rPr>
                <w:sz w:val="15"/>
                <w:lang w:val="es-CO"/>
              </w:rPr>
              <w:t>Formular medidas preventivas, correctivas, de monitoreo, restauración y gobernanza.</w:t>
            </w:r>
          </w:p>
        </w:tc>
        <w:tc>
          <w:tcPr>
            <w:tcW w:w="2592" w:type="dxa"/>
            <w:vAlign w:val="center"/>
          </w:tcPr>
          <w:p w14:paraId="7FDEDF67" w14:textId="77777777" w:rsidR="00456DD5" w:rsidRPr="00140F47" w:rsidRDefault="00000000">
            <w:pPr>
              <w:rPr>
                <w:lang w:val="es-CO"/>
              </w:rPr>
            </w:pPr>
            <w:r w:rsidRPr="00140F47">
              <w:rPr>
                <w:sz w:val="15"/>
                <w:lang w:val="es-CO"/>
              </w:rPr>
              <w:t>Plan de acción técnico e indicadores.</w:t>
            </w:r>
          </w:p>
        </w:tc>
      </w:tr>
    </w:tbl>
    <w:p w14:paraId="7D14C0A1" w14:textId="77777777" w:rsidR="00456DD5" w:rsidRPr="00140F47" w:rsidRDefault="00456DD5">
      <w:pPr>
        <w:rPr>
          <w:lang w:val="es-CO"/>
        </w:rPr>
      </w:pPr>
    </w:p>
    <w:p w14:paraId="202EEB42" w14:textId="77777777" w:rsidR="00456DD5" w:rsidRDefault="00000000">
      <w:pPr>
        <w:pStyle w:val="Ttulo2"/>
        <w:rPr>
          <w:lang w:val="es-CO"/>
        </w:rPr>
      </w:pPr>
      <w:r w:rsidRPr="00140F47">
        <w:rPr>
          <w:lang w:val="es-CO"/>
        </w:rPr>
        <w:t>4.3 Criterios de valoración rápida</w:t>
      </w:r>
    </w:p>
    <w:p w14:paraId="29A32F98" w14:textId="77777777" w:rsidR="0030122B" w:rsidRPr="0030122B" w:rsidRDefault="0030122B" w:rsidP="0030122B">
      <w:pPr>
        <w:rPr>
          <w:lang w:val="es-CO"/>
        </w:rPr>
      </w:pPr>
    </w:p>
    <w:tbl>
      <w:tblPr>
        <w:tblStyle w:val="Tablaconcuadrcula"/>
        <w:tblW w:w="0" w:type="auto"/>
        <w:jc w:val="center"/>
        <w:tblLook w:val="04A0" w:firstRow="1" w:lastRow="0" w:firstColumn="1" w:lastColumn="0" w:noHBand="0" w:noVBand="1"/>
      </w:tblPr>
      <w:tblGrid>
        <w:gridCol w:w="2269"/>
        <w:gridCol w:w="5901"/>
        <w:gridCol w:w="2126"/>
      </w:tblGrid>
      <w:tr w:rsidR="00456DD5" w:rsidRPr="00140F47" w14:paraId="7037953A" w14:textId="77777777">
        <w:trPr>
          <w:tblHeader/>
          <w:jc w:val="center"/>
        </w:trPr>
        <w:tc>
          <w:tcPr>
            <w:tcW w:w="2304" w:type="dxa"/>
            <w:shd w:val="clear" w:color="auto" w:fill="1F4E3D"/>
            <w:vAlign w:val="center"/>
          </w:tcPr>
          <w:p w14:paraId="430405BD" w14:textId="77777777" w:rsidR="00456DD5" w:rsidRPr="00140F47" w:rsidRDefault="00000000">
            <w:pPr>
              <w:rPr>
                <w:lang w:val="es-CO"/>
              </w:rPr>
            </w:pPr>
            <w:r w:rsidRPr="00140F47">
              <w:rPr>
                <w:b/>
                <w:color w:val="FFFFFF"/>
                <w:sz w:val="15"/>
                <w:lang w:val="es-CO"/>
              </w:rPr>
              <w:t>Criterio</w:t>
            </w:r>
          </w:p>
        </w:tc>
        <w:tc>
          <w:tcPr>
            <w:tcW w:w="6048" w:type="dxa"/>
            <w:shd w:val="clear" w:color="auto" w:fill="1F4E3D"/>
            <w:vAlign w:val="center"/>
          </w:tcPr>
          <w:p w14:paraId="0C5CF76F" w14:textId="77777777" w:rsidR="00456DD5" w:rsidRPr="00140F47" w:rsidRDefault="00000000">
            <w:pPr>
              <w:rPr>
                <w:lang w:val="es-CO"/>
              </w:rPr>
            </w:pPr>
            <w:r w:rsidRPr="00140F47">
              <w:rPr>
                <w:b/>
                <w:color w:val="FFFFFF"/>
                <w:sz w:val="15"/>
                <w:lang w:val="es-CO"/>
              </w:rPr>
              <w:t>Descripción</w:t>
            </w:r>
          </w:p>
        </w:tc>
        <w:tc>
          <w:tcPr>
            <w:tcW w:w="2160" w:type="dxa"/>
            <w:shd w:val="clear" w:color="auto" w:fill="1F4E3D"/>
            <w:vAlign w:val="center"/>
          </w:tcPr>
          <w:p w14:paraId="658D13A5" w14:textId="77777777" w:rsidR="00456DD5" w:rsidRPr="00140F47" w:rsidRDefault="00000000">
            <w:pPr>
              <w:rPr>
                <w:lang w:val="es-CO"/>
              </w:rPr>
            </w:pPr>
            <w:r w:rsidRPr="00140F47">
              <w:rPr>
                <w:b/>
                <w:color w:val="FFFFFF"/>
                <w:sz w:val="15"/>
                <w:lang w:val="es-CO"/>
              </w:rPr>
              <w:t>Escala sugerida</w:t>
            </w:r>
          </w:p>
        </w:tc>
      </w:tr>
      <w:tr w:rsidR="00456DD5" w:rsidRPr="00140F47" w14:paraId="1F156721" w14:textId="77777777">
        <w:trPr>
          <w:jc w:val="center"/>
        </w:trPr>
        <w:tc>
          <w:tcPr>
            <w:tcW w:w="2304" w:type="dxa"/>
            <w:vAlign w:val="center"/>
          </w:tcPr>
          <w:p w14:paraId="1F64CEAE" w14:textId="77777777" w:rsidR="00456DD5" w:rsidRPr="00140F47" w:rsidRDefault="00000000">
            <w:pPr>
              <w:rPr>
                <w:lang w:val="es-CO"/>
              </w:rPr>
            </w:pPr>
            <w:r w:rsidRPr="00140F47">
              <w:rPr>
                <w:sz w:val="15"/>
                <w:lang w:val="es-CO"/>
              </w:rPr>
              <w:t>Intensidad</w:t>
            </w:r>
          </w:p>
        </w:tc>
        <w:tc>
          <w:tcPr>
            <w:tcW w:w="6048" w:type="dxa"/>
            <w:vAlign w:val="center"/>
          </w:tcPr>
          <w:p w14:paraId="79599F62" w14:textId="77777777" w:rsidR="00456DD5" w:rsidRPr="00140F47" w:rsidRDefault="00000000">
            <w:pPr>
              <w:rPr>
                <w:lang w:val="es-CO"/>
              </w:rPr>
            </w:pPr>
            <w:r w:rsidRPr="00140F47">
              <w:rPr>
                <w:sz w:val="15"/>
                <w:lang w:val="es-CO"/>
              </w:rPr>
              <w:t>Grado de alteración del componente ecológico o servicio ecosistémico.</w:t>
            </w:r>
          </w:p>
        </w:tc>
        <w:tc>
          <w:tcPr>
            <w:tcW w:w="2160" w:type="dxa"/>
            <w:vAlign w:val="center"/>
          </w:tcPr>
          <w:p w14:paraId="7E4458F3" w14:textId="77777777" w:rsidR="00456DD5" w:rsidRPr="00140F47" w:rsidRDefault="00000000">
            <w:pPr>
              <w:rPr>
                <w:lang w:val="es-CO"/>
              </w:rPr>
            </w:pPr>
            <w:r w:rsidRPr="00140F47">
              <w:rPr>
                <w:sz w:val="15"/>
                <w:lang w:val="es-CO"/>
              </w:rPr>
              <w:t xml:space="preserve">1 </w:t>
            </w:r>
            <w:proofErr w:type="gramStart"/>
            <w:r w:rsidRPr="00140F47">
              <w:rPr>
                <w:sz w:val="15"/>
                <w:lang w:val="es-CO"/>
              </w:rPr>
              <w:t>Baja</w:t>
            </w:r>
            <w:proofErr w:type="gramEnd"/>
            <w:r w:rsidRPr="00140F47">
              <w:rPr>
                <w:sz w:val="15"/>
                <w:lang w:val="es-CO"/>
              </w:rPr>
              <w:t xml:space="preserve"> - 5 Muy alta</w:t>
            </w:r>
          </w:p>
        </w:tc>
      </w:tr>
      <w:tr w:rsidR="00456DD5" w:rsidRPr="00140F47" w14:paraId="4E89AB32" w14:textId="77777777">
        <w:trPr>
          <w:jc w:val="center"/>
        </w:trPr>
        <w:tc>
          <w:tcPr>
            <w:tcW w:w="2304" w:type="dxa"/>
            <w:vAlign w:val="center"/>
          </w:tcPr>
          <w:p w14:paraId="1322126A" w14:textId="77777777" w:rsidR="00456DD5" w:rsidRPr="00140F47" w:rsidRDefault="00000000">
            <w:pPr>
              <w:rPr>
                <w:lang w:val="es-CO"/>
              </w:rPr>
            </w:pPr>
            <w:r w:rsidRPr="00140F47">
              <w:rPr>
                <w:sz w:val="15"/>
                <w:lang w:val="es-CO"/>
              </w:rPr>
              <w:t>Extensión</w:t>
            </w:r>
          </w:p>
        </w:tc>
        <w:tc>
          <w:tcPr>
            <w:tcW w:w="6048" w:type="dxa"/>
            <w:vAlign w:val="center"/>
          </w:tcPr>
          <w:p w14:paraId="1D29338B" w14:textId="77777777" w:rsidR="00456DD5" w:rsidRPr="00140F47" w:rsidRDefault="00000000">
            <w:pPr>
              <w:rPr>
                <w:lang w:val="es-CO"/>
              </w:rPr>
            </w:pPr>
            <w:r w:rsidRPr="00140F47">
              <w:rPr>
                <w:sz w:val="15"/>
                <w:lang w:val="es-CO"/>
              </w:rPr>
              <w:t>Área o tramo de cuenca potencialmente afectado.</w:t>
            </w:r>
          </w:p>
        </w:tc>
        <w:tc>
          <w:tcPr>
            <w:tcW w:w="2160" w:type="dxa"/>
            <w:vAlign w:val="center"/>
          </w:tcPr>
          <w:p w14:paraId="50AB1677" w14:textId="77777777" w:rsidR="00456DD5" w:rsidRPr="00140F47" w:rsidRDefault="00000000">
            <w:pPr>
              <w:rPr>
                <w:lang w:val="es-CO"/>
              </w:rPr>
            </w:pPr>
            <w:r w:rsidRPr="00140F47">
              <w:rPr>
                <w:sz w:val="15"/>
                <w:lang w:val="es-CO"/>
              </w:rPr>
              <w:t xml:space="preserve">1 </w:t>
            </w:r>
            <w:proofErr w:type="gramStart"/>
            <w:r w:rsidRPr="00140F47">
              <w:rPr>
                <w:sz w:val="15"/>
                <w:lang w:val="es-CO"/>
              </w:rPr>
              <w:t>Puntual</w:t>
            </w:r>
            <w:proofErr w:type="gramEnd"/>
            <w:r w:rsidRPr="00140F47">
              <w:rPr>
                <w:sz w:val="15"/>
                <w:lang w:val="es-CO"/>
              </w:rPr>
              <w:t xml:space="preserve"> - 5 Regional</w:t>
            </w:r>
          </w:p>
        </w:tc>
      </w:tr>
      <w:tr w:rsidR="00456DD5" w:rsidRPr="00140F47" w14:paraId="58E7D02B" w14:textId="77777777">
        <w:trPr>
          <w:jc w:val="center"/>
        </w:trPr>
        <w:tc>
          <w:tcPr>
            <w:tcW w:w="2304" w:type="dxa"/>
            <w:vAlign w:val="center"/>
          </w:tcPr>
          <w:p w14:paraId="12798072" w14:textId="77777777" w:rsidR="00456DD5" w:rsidRPr="00140F47" w:rsidRDefault="00000000">
            <w:pPr>
              <w:rPr>
                <w:lang w:val="es-CO"/>
              </w:rPr>
            </w:pPr>
            <w:r w:rsidRPr="00140F47">
              <w:rPr>
                <w:sz w:val="15"/>
                <w:lang w:val="es-CO"/>
              </w:rPr>
              <w:t>Duración</w:t>
            </w:r>
          </w:p>
        </w:tc>
        <w:tc>
          <w:tcPr>
            <w:tcW w:w="6048" w:type="dxa"/>
            <w:vAlign w:val="center"/>
          </w:tcPr>
          <w:p w14:paraId="5A4162BD" w14:textId="77777777" w:rsidR="00456DD5" w:rsidRPr="00140F47" w:rsidRDefault="00000000">
            <w:pPr>
              <w:rPr>
                <w:lang w:val="es-CO"/>
              </w:rPr>
            </w:pPr>
            <w:r w:rsidRPr="00140F47">
              <w:rPr>
                <w:sz w:val="15"/>
                <w:lang w:val="es-CO"/>
              </w:rPr>
              <w:t>Tiempo estimado de permanencia del impacto.</w:t>
            </w:r>
          </w:p>
        </w:tc>
        <w:tc>
          <w:tcPr>
            <w:tcW w:w="2160" w:type="dxa"/>
            <w:vAlign w:val="center"/>
          </w:tcPr>
          <w:p w14:paraId="1975D7E3" w14:textId="77777777" w:rsidR="00456DD5" w:rsidRPr="00140F47" w:rsidRDefault="00000000">
            <w:pPr>
              <w:rPr>
                <w:lang w:val="es-CO"/>
              </w:rPr>
            </w:pPr>
            <w:r w:rsidRPr="00140F47">
              <w:rPr>
                <w:sz w:val="15"/>
                <w:lang w:val="es-CO"/>
              </w:rPr>
              <w:t xml:space="preserve">1 </w:t>
            </w:r>
            <w:proofErr w:type="gramStart"/>
            <w:r w:rsidRPr="00140F47">
              <w:rPr>
                <w:sz w:val="15"/>
                <w:lang w:val="es-CO"/>
              </w:rPr>
              <w:t>Temporal</w:t>
            </w:r>
            <w:proofErr w:type="gramEnd"/>
            <w:r w:rsidRPr="00140F47">
              <w:rPr>
                <w:sz w:val="15"/>
                <w:lang w:val="es-CO"/>
              </w:rPr>
              <w:t xml:space="preserve"> - 5 Permanente</w:t>
            </w:r>
          </w:p>
        </w:tc>
      </w:tr>
      <w:tr w:rsidR="00456DD5" w:rsidRPr="00140F47" w14:paraId="74D75BDF" w14:textId="77777777">
        <w:trPr>
          <w:jc w:val="center"/>
        </w:trPr>
        <w:tc>
          <w:tcPr>
            <w:tcW w:w="2304" w:type="dxa"/>
            <w:vAlign w:val="center"/>
          </w:tcPr>
          <w:p w14:paraId="5029DE02" w14:textId="77777777" w:rsidR="00456DD5" w:rsidRPr="00140F47" w:rsidRDefault="00000000">
            <w:pPr>
              <w:rPr>
                <w:lang w:val="es-CO"/>
              </w:rPr>
            </w:pPr>
            <w:r w:rsidRPr="00140F47">
              <w:rPr>
                <w:sz w:val="15"/>
                <w:lang w:val="es-CO"/>
              </w:rPr>
              <w:t>Reversibilidad</w:t>
            </w:r>
          </w:p>
        </w:tc>
        <w:tc>
          <w:tcPr>
            <w:tcW w:w="6048" w:type="dxa"/>
            <w:vAlign w:val="center"/>
          </w:tcPr>
          <w:p w14:paraId="7136CB24" w14:textId="77777777" w:rsidR="00456DD5" w:rsidRPr="00140F47" w:rsidRDefault="00000000">
            <w:pPr>
              <w:rPr>
                <w:lang w:val="es-CO"/>
              </w:rPr>
            </w:pPr>
            <w:r w:rsidRPr="00140F47">
              <w:rPr>
                <w:sz w:val="15"/>
                <w:lang w:val="es-CO"/>
              </w:rPr>
              <w:t>Capacidad del sistema para recuperarse sin intervención o con restauración.</w:t>
            </w:r>
          </w:p>
        </w:tc>
        <w:tc>
          <w:tcPr>
            <w:tcW w:w="2160" w:type="dxa"/>
            <w:vAlign w:val="center"/>
          </w:tcPr>
          <w:p w14:paraId="5E1C0ACE" w14:textId="77777777" w:rsidR="00456DD5" w:rsidRPr="00140F47" w:rsidRDefault="00000000">
            <w:pPr>
              <w:rPr>
                <w:lang w:val="es-CO"/>
              </w:rPr>
            </w:pPr>
            <w:r w:rsidRPr="00140F47">
              <w:rPr>
                <w:sz w:val="15"/>
                <w:lang w:val="es-CO"/>
              </w:rPr>
              <w:t xml:space="preserve">1 </w:t>
            </w:r>
            <w:proofErr w:type="gramStart"/>
            <w:r w:rsidRPr="00140F47">
              <w:rPr>
                <w:sz w:val="15"/>
                <w:lang w:val="es-CO"/>
              </w:rPr>
              <w:t>Reversible</w:t>
            </w:r>
            <w:proofErr w:type="gramEnd"/>
            <w:r w:rsidRPr="00140F47">
              <w:rPr>
                <w:sz w:val="15"/>
                <w:lang w:val="es-CO"/>
              </w:rPr>
              <w:t xml:space="preserve"> - 5 Irreversible</w:t>
            </w:r>
          </w:p>
        </w:tc>
      </w:tr>
      <w:tr w:rsidR="00456DD5" w:rsidRPr="00140F47" w14:paraId="77CE66D6" w14:textId="77777777">
        <w:trPr>
          <w:jc w:val="center"/>
        </w:trPr>
        <w:tc>
          <w:tcPr>
            <w:tcW w:w="2304" w:type="dxa"/>
            <w:vAlign w:val="center"/>
          </w:tcPr>
          <w:p w14:paraId="04EC6E74" w14:textId="77777777" w:rsidR="00456DD5" w:rsidRPr="00140F47" w:rsidRDefault="00000000">
            <w:pPr>
              <w:rPr>
                <w:lang w:val="es-CO"/>
              </w:rPr>
            </w:pPr>
            <w:r w:rsidRPr="00140F47">
              <w:rPr>
                <w:sz w:val="15"/>
                <w:lang w:val="es-CO"/>
              </w:rPr>
              <w:t>Probabilidad</w:t>
            </w:r>
          </w:p>
        </w:tc>
        <w:tc>
          <w:tcPr>
            <w:tcW w:w="6048" w:type="dxa"/>
            <w:vAlign w:val="center"/>
          </w:tcPr>
          <w:p w14:paraId="7D5615F4" w14:textId="77777777" w:rsidR="00456DD5" w:rsidRPr="00140F47" w:rsidRDefault="00000000">
            <w:pPr>
              <w:rPr>
                <w:lang w:val="es-CO"/>
              </w:rPr>
            </w:pPr>
            <w:r w:rsidRPr="00140F47">
              <w:rPr>
                <w:sz w:val="15"/>
                <w:lang w:val="es-CO"/>
              </w:rPr>
              <w:t>Posibilidad de ocurrencia o continuidad del impacto.</w:t>
            </w:r>
          </w:p>
        </w:tc>
        <w:tc>
          <w:tcPr>
            <w:tcW w:w="2160" w:type="dxa"/>
            <w:vAlign w:val="center"/>
          </w:tcPr>
          <w:p w14:paraId="6A952C39" w14:textId="77777777" w:rsidR="00456DD5" w:rsidRPr="00140F47" w:rsidRDefault="00000000">
            <w:pPr>
              <w:rPr>
                <w:lang w:val="es-CO"/>
              </w:rPr>
            </w:pPr>
            <w:r w:rsidRPr="00140F47">
              <w:rPr>
                <w:sz w:val="15"/>
                <w:lang w:val="es-CO"/>
              </w:rPr>
              <w:t xml:space="preserve">1 </w:t>
            </w:r>
            <w:proofErr w:type="gramStart"/>
            <w:r w:rsidRPr="00140F47">
              <w:rPr>
                <w:sz w:val="15"/>
                <w:lang w:val="es-CO"/>
              </w:rPr>
              <w:t>Baja</w:t>
            </w:r>
            <w:proofErr w:type="gramEnd"/>
            <w:r w:rsidRPr="00140F47">
              <w:rPr>
                <w:sz w:val="15"/>
                <w:lang w:val="es-CO"/>
              </w:rPr>
              <w:t xml:space="preserve"> - 5 Muy alta</w:t>
            </w:r>
          </w:p>
        </w:tc>
      </w:tr>
      <w:tr w:rsidR="00456DD5" w:rsidRPr="00140F47" w14:paraId="1CF01FFE" w14:textId="77777777">
        <w:trPr>
          <w:jc w:val="center"/>
        </w:trPr>
        <w:tc>
          <w:tcPr>
            <w:tcW w:w="2304" w:type="dxa"/>
            <w:vAlign w:val="center"/>
          </w:tcPr>
          <w:p w14:paraId="444C21AB" w14:textId="77777777" w:rsidR="00456DD5" w:rsidRPr="00140F47" w:rsidRDefault="00000000">
            <w:pPr>
              <w:rPr>
                <w:lang w:val="es-CO"/>
              </w:rPr>
            </w:pPr>
            <w:r w:rsidRPr="00140F47">
              <w:rPr>
                <w:sz w:val="15"/>
                <w:lang w:val="es-CO"/>
              </w:rPr>
              <w:t>Sensibilidad ecológica</w:t>
            </w:r>
          </w:p>
        </w:tc>
        <w:tc>
          <w:tcPr>
            <w:tcW w:w="6048" w:type="dxa"/>
            <w:vAlign w:val="center"/>
          </w:tcPr>
          <w:p w14:paraId="37B4759D" w14:textId="77777777" w:rsidR="00456DD5" w:rsidRPr="00140F47" w:rsidRDefault="00000000">
            <w:pPr>
              <w:rPr>
                <w:lang w:val="es-CO"/>
              </w:rPr>
            </w:pPr>
            <w:r w:rsidRPr="00140F47">
              <w:rPr>
                <w:sz w:val="15"/>
                <w:lang w:val="es-CO"/>
              </w:rPr>
              <w:t>Fragilidad del ecosistema, presencia de áreas protegidas, territorios indígenas, especies clave o servicios críticos.</w:t>
            </w:r>
          </w:p>
        </w:tc>
        <w:tc>
          <w:tcPr>
            <w:tcW w:w="2160" w:type="dxa"/>
            <w:vAlign w:val="center"/>
          </w:tcPr>
          <w:p w14:paraId="2110CF5E" w14:textId="77777777" w:rsidR="00456DD5" w:rsidRPr="00140F47" w:rsidRDefault="00000000">
            <w:pPr>
              <w:rPr>
                <w:lang w:val="es-CO"/>
              </w:rPr>
            </w:pPr>
            <w:r w:rsidRPr="00140F47">
              <w:rPr>
                <w:sz w:val="15"/>
                <w:lang w:val="es-CO"/>
              </w:rPr>
              <w:t xml:space="preserve">1 </w:t>
            </w:r>
            <w:proofErr w:type="gramStart"/>
            <w:r w:rsidRPr="00140F47">
              <w:rPr>
                <w:sz w:val="15"/>
                <w:lang w:val="es-CO"/>
              </w:rPr>
              <w:t>Baja</w:t>
            </w:r>
            <w:proofErr w:type="gramEnd"/>
            <w:r w:rsidRPr="00140F47">
              <w:rPr>
                <w:sz w:val="15"/>
                <w:lang w:val="es-CO"/>
              </w:rPr>
              <w:t xml:space="preserve"> - 5 Muy alta</w:t>
            </w:r>
          </w:p>
        </w:tc>
      </w:tr>
    </w:tbl>
    <w:p w14:paraId="43081AC1" w14:textId="77777777" w:rsidR="00456DD5" w:rsidRPr="00140F47" w:rsidRDefault="00456DD5">
      <w:pPr>
        <w:rPr>
          <w:lang w:val="es-CO"/>
        </w:rPr>
      </w:pPr>
    </w:p>
    <w:p w14:paraId="28F742E5" w14:textId="77777777" w:rsidR="00456DD5" w:rsidRPr="00140F47" w:rsidRDefault="00000000">
      <w:pPr>
        <w:jc w:val="both"/>
        <w:rPr>
          <w:lang w:val="es-CO"/>
        </w:rPr>
      </w:pPr>
      <w:r w:rsidRPr="00140F47">
        <w:rPr>
          <w:lang w:val="es-CO"/>
        </w:rPr>
        <w:t>La calificación integrada se obtiene mediante la suma de criterios. Se propone la siguiente interpretación: 6-12 riesgo bajo, 13-18 riesgo medio, 19-24 riesgo alto y 25-30 riesgo crítico. Esta escala debe ajustarse en campo con participación institucional y comunitaria.</w:t>
      </w:r>
    </w:p>
    <w:p w14:paraId="30CE0A6F" w14:textId="2359B455" w:rsidR="00456DD5" w:rsidRPr="00140F47" w:rsidRDefault="00000000">
      <w:pPr>
        <w:pStyle w:val="Ttulo1"/>
        <w:rPr>
          <w:lang w:val="es-CO"/>
        </w:rPr>
      </w:pPr>
      <w:r w:rsidRPr="00140F47">
        <w:rPr>
          <w:lang w:val="es-CO"/>
        </w:rPr>
        <w:lastRenderedPageBreak/>
        <w:t xml:space="preserve">5. Área de estudio: </w:t>
      </w:r>
      <w:r w:rsidR="00740092">
        <w:rPr>
          <w:lang w:val="es-CO"/>
        </w:rPr>
        <w:t xml:space="preserve">Cuenca del río Caquetá, </w:t>
      </w:r>
      <w:r w:rsidRPr="00140F47">
        <w:rPr>
          <w:lang w:val="es-CO"/>
        </w:rPr>
        <w:t>Departamento del Amazonas</w:t>
      </w:r>
    </w:p>
    <w:p w14:paraId="79F09531" w14:textId="77777777" w:rsidR="0030122B" w:rsidRDefault="0030122B">
      <w:pPr>
        <w:jc w:val="both"/>
        <w:rPr>
          <w:lang w:val="es-CO"/>
        </w:rPr>
      </w:pPr>
    </w:p>
    <w:p w14:paraId="6B73037D" w14:textId="35F1713F" w:rsidR="00456DD5" w:rsidRPr="00140F47" w:rsidRDefault="00000000">
      <w:pPr>
        <w:jc w:val="both"/>
        <w:rPr>
          <w:lang w:val="es-CO"/>
        </w:rPr>
      </w:pPr>
      <w:r w:rsidRPr="00140F47">
        <w:rPr>
          <w:lang w:val="es-CO"/>
        </w:rPr>
        <w:t xml:space="preserve">El área de estudio corresponde </w:t>
      </w:r>
      <w:r w:rsidR="00740092">
        <w:rPr>
          <w:lang w:val="es-CO"/>
        </w:rPr>
        <w:t>a la cuenca del río Caquetá en el</w:t>
      </w:r>
      <w:r w:rsidRPr="00140F47">
        <w:rPr>
          <w:lang w:val="es-CO"/>
        </w:rPr>
        <w:t xml:space="preserve"> Departamento del Amazonas, localizado en la gran llanura amazónica colombiana. La agenda ambiental departamental identifica un territorio dominado por redes hidrográficas, bosques tropicales, áreas protegidas, resguardos indígenas</w:t>
      </w:r>
      <w:r w:rsidR="00740092">
        <w:rPr>
          <w:lang w:val="es-CO"/>
        </w:rPr>
        <w:t xml:space="preserve"> como el Mirití Paraná, PANI</w:t>
      </w:r>
      <w:r w:rsidRPr="00140F47">
        <w:rPr>
          <w:lang w:val="es-CO"/>
        </w:rPr>
        <w:t xml:space="preserve">, </w:t>
      </w:r>
      <w:r w:rsidR="0030122B">
        <w:rPr>
          <w:lang w:val="es-CO"/>
        </w:rPr>
        <w:t>territorios indígenas</w:t>
      </w:r>
      <w:r w:rsidR="00740092">
        <w:rPr>
          <w:lang w:val="es-CO"/>
        </w:rPr>
        <w:t xml:space="preserve"> de los Boras y </w:t>
      </w:r>
      <w:proofErr w:type="spellStart"/>
      <w:r w:rsidR="00740092">
        <w:rPr>
          <w:lang w:val="es-CO"/>
        </w:rPr>
        <w:t>Mirañas</w:t>
      </w:r>
      <w:proofErr w:type="spellEnd"/>
      <w:r w:rsidR="00740092">
        <w:rPr>
          <w:lang w:val="es-CO"/>
        </w:rPr>
        <w:t xml:space="preserve"> e inmediaciones del PNN</w:t>
      </w:r>
      <w:r w:rsidRPr="00140F47">
        <w:rPr>
          <w:lang w:val="es-CO"/>
        </w:rPr>
        <w:t xml:space="preserve"> </w:t>
      </w:r>
      <w:proofErr w:type="spellStart"/>
      <w:r w:rsidRPr="00140F47">
        <w:rPr>
          <w:lang w:val="es-CO"/>
        </w:rPr>
        <w:t>Cahuinarí</w:t>
      </w:r>
      <w:proofErr w:type="spellEnd"/>
      <w:r w:rsidRPr="00140F47">
        <w:rPr>
          <w:lang w:val="es-CO"/>
        </w:rPr>
        <w:t>,</w:t>
      </w:r>
    </w:p>
    <w:p w14:paraId="3659B0F8" w14:textId="77777777" w:rsidR="00456DD5" w:rsidRPr="00140F47" w:rsidRDefault="00000000">
      <w:pPr>
        <w:pStyle w:val="Ttulo2"/>
        <w:rPr>
          <w:lang w:val="es-CO"/>
        </w:rPr>
      </w:pPr>
      <w:r w:rsidRPr="00140F47">
        <w:rPr>
          <w:lang w:val="es-CO"/>
        </w:rPr>
        <w:t>5.1 Contexto territorial y socioecológico</w:t>
      </w:r>
    </w:p>
    <w:p w14:paraId="3305D96A" w14:textId="77777777" w:rsidR="0030122B" w:rsidRDefault="0030122B">
      <w:pPr>
        <w:jc w:val="both"/>
        <w:rPr>
          <w:lang w:val="es-CO"/>
        </w:rPr>
      </w:pPr>
    </w:p>
    <w:p w14:paraId="29E6FCC7" w14:textId="7CC74579" w:rsidR="00456DD5" w:rsidRPr="00140F47" w:rsidRDefault="00000000">
      <w:pPr>
        <w:jc w:val="both"/>
        <w:rPr>
          <w:lang w:val="es-CO"/>
        </w:rPr>
      </w:pPr>
      <w:r w:rsidRPr="00140F47">
        <w:rPr>
          <w:lang w:val="es-CO"/>
        </w:rPr>
        <w:t>La conectividad fluvial estructura la movilidad</w:t>
      </w:r>
      <w:r w:rsidR="008330E7">
        <w:rPr>
          <w:lang w:val="es-CO"/>
        </w:rPr>
        <w:t xml:space="preserve"> local</w:t>
      </w:r>
      <w:r w:rsidRPr="00140F47">
        <w:rPr>
          <w:lang w:val="es-CO"/>
        </w:rPr>
        <w:t>, el acceso a alimentos</w:t>
      </w:r>
      <w:r w:rsidR="008330E7">
        <w:rPr>
          <w:lang w:val="es-CO"/>
        </w:rPr>
        <w:t xml:space="preserve"> en zonas de varzea y de tierra firme</w:t>
      </w:r>
      <w:r w:rsidRPr="00140F47">
        <w:rPr>
          <w:lang w:val="es-CO"/>
        </w:rPr>
        <w:t>, la comunicación intercomunitaria, la vigilancia territorial y el uso de recursos naturales. En consecuencia, la integridad ecológica de los ríos y bosques ribereños es determinante para la salud ambiental, la seguridad</w:t>
      </w:r>
      <w:r w:rsidR="008330E7">
        <w:rPr>
          <w:lang w:val="es-CO"/>
        </w:rPr>
        <w:t xml:space="preserve"> y soberanía</w:t>
      </w:r>
      <w:r w:rsidRPr="00140F47">
        <w:rPr>
          <w:lang w:val="es-CO"/>
        </w:rPr>
        <w:t xml:space="preserve"> alimentaria y la permanencia cultural de las comunidades indígenas y ribereñas.</w:t>
      </w:r>
    </w:p>
    <w:p w14:paraId="1D7C1A3D" w14:textId="03A6CED3" w:rsidR="00456DD5" w:rsidRPr="00140F47" w:rsidRDefault="00740092">
      <w:pPr>
        <w:jc w:val="both"/>
        <w:rPr>
          <w:lang w:val="es-CO"/>
        </w:rPr>
      </w:pPr>
      <w:r>
        <w:rPr>
          <w:lang w:val="es-CO"/>
        </w:rPr>
        <w:t>El</w:t>
      </w:r>
      <w:r w:rsidR="00000000" w:rsidRPr="00140F47">
        <w:rPr>
          <w:lang w:val="es-CO"/>
        </w:rPr>
        <w:t xml:space="preserve"> área protegida de alta importancia</w:t>
      </w:r>
      <w:r>
        <w:rPr>
          <w:lang w:val="es-CO"/>
        </w:rPr>
        <w:t xml:space="preserve">, dentro del área de estudio es el </w:t>
      </w:r>
      <w:r w:rsidR="00000000" w:rsidRPr="00140F47">
        <w:rPr>
          <w:lang w:val="es-CO"/>
        </w:rPr>
        <w:t xml:space="preserve">Parque Nacional Natural </w:t>
      </w:r>
      <w:proofErr w:type="spellStart"/>
      <w:r w:rsidR="00000000" w:rsidRPr="00140F47">
        <w:rPr>
          <w:lang w:val="es-CO"/>
        </w:rPr>
        <w:t>Cahuinarí</w:t>
      </w:r>
      <w:proofErr w:type="spellEnd"/>
      <w:r w:rsidR="00000000" w:rsidRPr="00140F47">
        <w:rPr>
          <w:lang w:val="es-CO"/>
        </w:rPr>
        <w:t>, además de resguardos indígenas y zonas de reserva forestal. Estos espacios cumplen funciones críticas de conservación de biodiversidad, regulación climática, protección de pueblos indígenas, conectividad ecológica y mantenimiento de servicios ecosistémicos.</w:t>
      </w:r>
    </w:p>
    <w:p w14:paraId="3D0755A0" w14:textId="77777777" w:rsidR="00456DD5" w:rsidRDefault="00000000">
      <w:pPr>
        <w:pStyle w:val="Ttulo2"/>
        <w:rPr>
          <w:lang w:val="es-CO"/>
        </w:rPr>
      </w:pPr>
      <w:r w:rsidRPr="00140F47">
        <w:rPr>
          <w:lang w:val="es-CO"/>
        </w:rPr>
        <w:t xml:space="preserve">5.2 Unidades preliminares de evaluación </w:t>
      </w:r>
      <w:proofErr w:type="spellStart"/>
      <w:r w:rsidRPr="00140F47">
        <w:rPr>
          <w:lang w:val="es-CO"/>
        </w:rPr>
        <w:t>EER</w:t>
      </w:r>
      <w:proofErr w:type="spellEnd"/>
    </w:p>
    <w:p w14:paraId="42AA9F94" w14:textId="77777777" w:rsidR="00740092" w:rsidRPr="00740092" w:rsidRDefault="00740092" w:rsidP="00740092">
      <w:pPr>
        <w:rPr>
          <w:lang w:val="es-CO"/>
        </w:rPr>
      </w:pPr>
    </w:p>
    <w:tbl>
      <w:tblPr>
        <w:tblStyle w:val="Tablaconcuadrcula"/>
        <w:tblW w:w="0" w:type="auto"/>
        <w:jc w:val="center"/>
        <w:tblLook w:val="04A0" w:firstRow="1" w:lastRow="0" w:firstColumn="1" w:lastColumn="0" w:noHBand="0" w:noVBand="1"/>
      </w:tblPr>
      <w:tblGrid>
        <w:gridCol w:w="2687"/>
        <w:gridCol w:w="3942"/>
        <w:gridCol w:w="3667"/>
      </w:tblGrid>
      <w:tr w:rsidR="00456DD5" w:rsidRPr="00140F47" w14:paraId="544E9CCF" w14:textId="77777777" w:rsidTr="00740092">
        <w:trPr>
          <w:tblHeader/>
          <w:jc w:val="center"/>
        </w:trPr>
        <w:tc>
          <w:tcPr>
            <w:tcW w:w="2687" w:type="dxa"/>
            <w:shd w:val="clear" w:color="auto" w:fill="1F4E3D"/>
            <w:vAlign w:val="center"/>
          </w:tcPr>
          <w:p w14:paraId="5D6CAF31" w14:textId="77777777" w:rsidR="00456DD5" w:rsidRPr="00140F47" w:rsidRDefault="00000000">
            <w:pPr>
              <w:rPr>
                <w:lang w:val="es-CO"/>
              </w:rPr>
            </w:pPr>
            <w:r w:rsidRPr="00140F47">
              <w:rPr>
                <w:b/>
                <w:color w:val="FFFFFF"/>
                <w:sz w:val="15"/>
                <w:lang w:val="es-CO"/>
              </w:rPr>
              <w:t xml:space="preserve">Unidad </w:t>
            </w:r>
            <w:proofErr w:type="spellStart"/>
            <w:r w:rsidRPr="00140F47">
              <w:rPr>
                <w:b/>
                <w:color w:val="FFFFFF"/>
                <w:sz w:val="15"/>
                <w:lang w:val="es-CO"/>
              </w:rPr>
              <w:t>EER</w:t>
            </w:r>
            <w:proofErr w:type="spellEnd"/>
          </w:p>
        </w:tc>
        <w:tc>
          <w:tcPr>
            <w:tcW w:w="3942" w:type="dxa"/>
            <w:shd w:val="clear" w:color="auto" w:fill="1F4E3D"/>
            <w:vAlign w:val="center"/>
          </w:tcPr>
          <w:p w14:paraId="2D89E35D" w14:textId="77777777" w:rsidR="00456DD5" w:rsidRPr="00140F47" w:rsidRDefault="00000000">
            <w:pPr>
              <w:rPr>
                <w:lang w:val="es-CO"/>
              </w:rPr>
            </w:pPr>
            <w:r w:rsidRPr="00140F47">
              <w:rPr>
                <w:b/>
                <w:color w:val="FFFFFF"/>
                <w:sz w:val="15"/>
                <w:lang w:val="es-CO"/>
              </w:rPr>
              <w:t>Cobertura general</w:t>
            </w:r>
          </w:p>
        </w:tc>
        <w:tc>
          <w:tcPr>
            <w:tcW w:w="3667" w:type="dxa"/>
            <w:shd w:val="clear" w:color="auto" w:fill="1F4E3D"/>
            <w:vAlign w:val="center"/>
          </w:tcPr>
          <w:p w14:paraId="1DE4243B" w14:textId="77777777" w:rsidR="00456DD5" w:rsidRPr="00140F47" w:rsidRDefault="00000000">
            <w:pPr>
              <w:rPr>
                <w:lang w:val="es-CO"/>
              </w:rPr>
            </w:pPr>
            <w:r w:rsidRPr="00140F47">
              <w:rPr>
                <w:b/>
                <w:color w:val="FFFFFF"/>
                <w:sz w:val="15"/>
                <w:lang w:val="es-CO"/>
              </w:rPr>
              <w:t>Justificación de priorización</w:t>
            </w:r>
          </w:p>
        </w:tc>
      </w:tr>
      <w:tr w:rsidR="00456DD5" w:rsidRPr="00140F47" w14:paraId="067C3B98" w14:textId="77777777" w:rsidTr="00740092">
        <w:trPr>
          <w:jc w:val="center"/>
        </w:trPr>
        <w:tc>
          <w:tcPr>
            <w:tcW w:w="2687" w:type="dxa"/>
            <w:vAlign w:val="center"/>
          </w:tcPr>
          <w:p w14:paraId="66E2A5EF" w14:textId="77777777" w:rsidR="00456DD5" w:rsidRPr="00140F47" w:rsidRDefault="00000000">
            <w:pPr>
              <w:rPr>
                <w:lang w:val="es-CO"/>
              </w:rPr>
            </w:pPr>
            <w:r w:rsidRPr="00140F47">
              <w:rPr>
                <w:sz w:val="15"/>
                <w:lang w:val="es-CO"/>
              </w:rPr>
              <w:t xml:space="preserve">U1. Eje Caquetá - </w:t>
            </w:r>
            <w:proofErr w:type="spellStart"/>
            <w:r w:rsidRPr="00140F47">
              <w:rPr>
                <w:sz w:val="15"/>
                <w:lang w:val="es-CO"/>
              </w:rPr>
              <w:t>Cahuinarí</w:t>
            </w:r>
            <w:proofErr w:type="spellEnd"/>
            <w:r w:rsidRPr="00140F47">
              <w:rPr>
                <w:sz w:val="15"/>
                <w:lang w:val="es-CO"/>
              </w:rPr>
              <w:t xml:space="preserve"> - Puré</w:t>
            </w:r>
          </w:p>
        </w:tc>
        <w:tc>
          <w:tcPr>
            <w:tcW w:w="3942" w:type="dxa"/>
            <w:vAlign w:val="center"/>
          </w:tcPr>
          <w:p w14:paraId="2004C1E1" w14:textId="77777777" w:rsidR="00456DD5" w:rsidRPr="00140F47" w:rsidRDefault="00000000">
            <w:pPr>
              <w:rPr>
                <w:lang w:val="es-CO"/>
              </w:rPr>
            </w:pPr>
            <w:r w:rsidRPr="00740092">
              <w:rPr>
                <w:b/>
                <w:bCs/>
                <w:sz w:val="15"/>
                <w:lang w:val="es-CO"/>
              </w:rPr>
              <w:t xml:space="preserve">Ríos Caquetá, </w:t>
            </w:r>
            <w:proofErr w:type="spellStart"/>
            <w:r w:rsidRPr="00740092">
              <w:rPr>
                <w:b/>
                <w:bCs/>
                <w:sz w:val="15"/>
                <w:lang w:val="es-CO"/>
              </w:rPr>
              <w:t>Cahuinarí</w:t>
            </w:r>
            <w:proofErr w:type="spellEnd"/>
            <w:r w:rsidRPr="00740092">
              <w:rPr>
                <w:b/>
                <w:bCs/>
                <w:sz w:val="15"/>
                <w:lang w:val="es-CO"/>
              </w:rPr>
              <w:t>,</w:t>
            </w:r>
            <w:r w:rsidRPr="00140F47">
              <w:rPr>
                <w:sz w:val="15"/>
                <w:lang w:val="es-CO"/>
              </w:rPr>
              <w:t xml:space="preserve"> Puré </w:t>
            </w:r>
            <w:r w:rsidRPr="00740092">
              <w:rPr>
                <w:b/>
                <w:bCs/>
                <w:sz w:val="15"/>
                <w:lang w:val="es-CO"/>
              </w:rPr>
              <w:t>y zonas de influencia de comunidades Bora y Miraña</w:t>
            </w:r>
            <w:r w:rsidRPr="00140F47">
              <w:rPr>
                <w:sz w:val="15"/>
                <w:lang w:val="es-CO"/>
              </w:rPr>
              <w:t>.</w:t>
            </w:r>
          </w:p>
        </w:tc>
        <w:tc>
          <w:tcPr>
            <w:tcW w:w="3667" w:type="dxa"/>
            <w:vAlign w:val="center"/>
          </w:tcPr>
          <w:p w14:paraId="718E9879" w14:textId="77777777" w:rsidR="00456DD5" w:rsidRPr="00140F47" w:rsidRDefault="00000000" w:rsidP="00740092">
            <w:pPr>
              <w:jc w:val="both"/>
              <w:rPr>
                <w:lang w:val="es-CO"/>
              </w:rPr>
            </w:pPr>
            <w:r w:rsidRPr="00140F47">
              <w:rPr>
                <w:sz w:val="15"/>
                <w:lang w:val="es-CO"/>
              </w:rPr>
              <w:t>Alta sensibilidad por mercurio, pesca, áreas protegidas y pueblos indígenas.</w:t>
            </w:r>
          </w:p>
        </w:tc>
      </w:tr>
      <w:tr w:rsidR="00456DD5" w:rsidRPr="00140F47" w14:paraId="6AAB6F69" w14:textId="77777777" w:rsidTr="00740092">
        <w:trPr>
          <w:jc w:val="center"/>
        </w:trPr>
        <w:tc>
          <w:tcPr>
            <w:tcW w:w="2687" w:type="dxa"/>
            <w:vAlign w:val="center"/>
          </w:tcPr>
          <w:p w14:paraId="3FF39666" w14:textId="77777777" w:rsidR="00456DD5" w:rsidRPr="00140F47" w:rsidRDefault="00000000">
            <w:pPr>
              <w:rPr>
                <w:lang w:val="es-CO"/>
              </w:rPr>
            </w:pPr>
            <w:r w:rsidRPr="00140F47">
              <w:rPr>
                <w:sz w:val="15"/>
                <w:lang w:val="es-CO"/>
              </w:rPr>
              <w:t>U4. Planicie amazónica interior</w:t>
            </w:r>
          </w:p>
        </w:tc>
        <w:tc>
          <w:tcPr>
            <w:tcW w:w="3942" w:type="dxa"/>
            <w:vAlign w:val="center"/>
          </w:tcPr>
          <w:p w14:paraId="7EDD8C82" w14:textId="77777777" w:rsidR="00456DD5" w:rsidRPr="00140F47" w:rsidRDefault="00000000">
            <w:pPr>
              <w:rPr>
                <w:lang w:val="es-CO"/>
              </w:rPr>
            </w:pPr>
            <w:r w:rsidRPr="00140F47">
              <w:rPr>
                <w:sz w:val="15"/>
                <w:lang w:val="es-CO"/>
              </w:rPr>
              <w:t xml:space="preserve">La Chorrera, El Encanto, Puerto Alegría, </w:t>
            </w:r>
            <w:r w:rsidRPr="00740092">
              <w:rPr>
                <w:b/>
                <w:bCs/>
                <w:sz w:val="15"/>
                <w:lang w:val="es-CO"/>
              </w:rPr>
              <w:t>Mirití-Paraná, La Pedrera</w:t>
            </w:r>
            <w:r w:rsidRPr="00140F47">
              <w:rPr>
                <w:sz w:val="15"/>
                <w:lang w:val="es-CO"/>
              </w:rPr>
              <w:t xml:space="preserve">, Puerto Arica </w:t>
            </w:r>
            <w:r w:rsidRPr="00740092">
              <w:rPr>
                <w:b/>
                <w:bCs/>
                <w:sz w:val="15"/>
                <w:lang w:val="es-CO"/>
              </w:rPr>
              <w:t>y Santander.</w:t>
            </w:r>
          </w:p>
        </w:tc>
        <w:tc>
          <w:tcPr>
            <w:tcW w:w="3667" w:type="dxa"/>
            <w:vAlign w:val="center"/>
          </w:tcPr>
          <w:p w14:paraId="1464660B" w14:textId="77777777" w:rsidR="00456DD5" w:rsidRPr="00140F47" w:rsidRDefault="00000000" w:rsidP="00740092">
            <w:pPr>
              <w:jc w:val="both"/>
              <w:rPr>
                <w:lang w:val="es-CO"/>
              </w:rPr>
            </w:pPr>
            <w:r w:rsidRPr="00140F47">
              <w:rPr>
                <w:sz w:val="15"/>
                <w:lang w:val="es-CO"/>
              </w:rPr>
              <w:t>Alta dependencia de ríos, bosques y territorios indígenas; presión por actividades extractivas y baja capacidad institucional de control.</w:t>
            </w:r>
          </w:p>
        </w:tc>
      </w:tr>
      <w:tr w:rsidR="00456DD5" w:rsidRPr="00140F47" w14:paraId="6F1EA498" w14:textId="77777777" w:rsidTr="00740092">
        <w:trPr>
          <w:jc w:val="center"/>
        </w:trPr>
        <w:tc>
          <w:tcPr>
            <w:tcW w:w="2687" w:type="dxa"/>
            <w:vAlign w:val="center"/>
          </w:tcPr>
          <w:p w14:paraId="4DDE10EB" w14:textId="77777777" w:rsidR="00456DD5" w:rsidRPr="00140F47" w:rsidRDefault="00000000">
            <w:pPr>
              <w:rPr>
                <w:lang w:val="es-CO"/>
              </w:rPr>
            </w:pPr>
            <w:r w:rsidRPr="00140F47">
              <w:rPr>
                <w:sz w:val="15"/>
                <w:lang w:val="es-CO"/>
              </w:rPr>
              <w:t>U5. Áreas protegidas y zonas de amortiguación</w:t>
            </w:r>
          </w:p>
        </w:tc>
        <w:tc>
          <w:tcPr>
            <w:tcW w:w="3942" w:type="dxa"/>
            <w:vAlign w:val="center"/>
          </w:tcPr>
          <w:p w14:paraId="5B3BF849" w14:textId="77777777" w:rsidR="00456DD5" w:rsidRPr="00140F47" w:rsidRDefault="00000000">
            <w:pPr>
              <w:rPr>
                <w:lang w:val="es-CO"/>
              </w:rPr>
            </w:pPr>
            <w:r w:rsidRPr="00140F47">
              <w:rPr>
                <w:sz w:val="15"/>
                <w:lang w:val="es-CO"/>
              </w:rPr>
              <w:t xml:space="preserve">PNN Río Puré, Amacayacu, </w:t>
            </w:r>
            <w:proofErr w:type="spellStart"/>
            <w:r w:rsidRPr="00740092">
              <w:rPr>
                <w:b/>
                <w:bCs/>
                <w:sz w:val="15"/>
                <w:lang w:val="es-CO"/>
              </w:rPr>
              <w:t>Cahuinarí</w:t>
            </w:r>
            <w:proofErr w:type="spellEnd"/>
            <w:r w:rsidRPr="00740092">
              <w:rPr>
                <w:b/>
                <w:bCs/>
                <w:sz w:val="15"/>
                <w:lang w:val="es-CO"/>
              </w:rPr>
              <w:t>,</w:t>
            </w:r>
            <w:r w:rsidRPr="00140F47">
              <w:rPr>
                <w:sz w:val="15"/>
                <w:lang w:val="es-CO"/>
              </w:rPr>
              <w:t xml:space="preserve"> Yaigojé Apaporis y zonas colindantes.</w:t>
            </w:r>
          </w:p>
        </w:tc>
        <w:tc>
          <w:tcPr>
            <w:tcW w:w="3667" w:type="dxa"/>
            <w:vAlign w:val="center"/>
          </w:tcPr>
          <w:p w14:paraId="26B0FE75" w14:textId="77777777" w:rsidR="00456DD5" w:rsidRPr="00140F47" w:rsidRDefault="00000000" w:rsidP="00740092">
            <w:pPr>
              <w:jc w:val="both"/>
              <w:rPr>
                <w:lang w:val="es-CO"/>
              </w:rPr>
            </w:pPr>
            <w:r w:rsidRPr="00140F47">
              <w:rPr>
                <w:sz w:val="15"/>
                <w:lang w:val="es-CO"/>
              </w:rPr>
              <w:t>Prioridad de conservación, integridad ecológica, especies sensibles y gobernanza especial.</w:t>
            </w:r>
          </w:p>
        </w:tc>
      </w:tr>
    </w:tbl>
    <w:p w14:paraId="059D501C" w14:textId="77777777" w:rsidR="00456DD5" w:rsidRPr="00140F47" w:rsidRDefault="00456DD5">
      <w:pPr>
        <w:rPr>
          <w:lang w:val="es-CO"/>
        </w:rPr>
      </w:pPr>
    </w:p>
    <w:p w14:paraId="7F17036E" w14:textId="77777777" w:rsidR="00456DD5" w:rsidRPr="00140F47" w:rsidRDefault="00000000">
      <w:pPr>
        <w:pStyle w:val="Ttulo1"/>
        <w:rPr>
          <w:lang w:val="es-CO"/>
        </w:rPr>
      </w:pPr>
      <w:r w:rsidRPr="00140F47">
        <w:rPr>
          <w:lang w:val="es-CO"/>
        </w:rPr>
        <w:t>6. Línea base ecológica rápida</w:t>
      </w:r>
    </w:p>
    <w:p w14:paraId="30EB9B2F" w14:textId="77777777" w:rsidR="00456DD5" w:rsidRPr="00140F47" w:rsidRDefault="00000000">
      <w:pPr>
        <w:pStyle w:val="Ttulo2"/>
        <w:rPr>
          <w:lang w:val="es-CO"/>
        </w:rPr>
      </w:pPr>
      <w:r w:rsidRPr="00140F47">
        <w:rPr>
          <w:lang w:val="es-CO"/>
        </w:rPr>
        <w:t>6.1 Ecosistemas y hábitats clave</w:t>
      </w:r>
    </w:p>
    <w:tbl>
      <w:tblPr>
        <w:tblStyle w:val="Tablaconcuadrcula"/>
        <w:tblW w:w="0" w:type="auto"/>
        <w:jc w:val="center"/>
        <w:tblLook w:val="04A0" w:firstRow="1" w:lastRow="0" w:firstColumn="1" w:lastColumn="0" w:noHBand="0" w:noVBand="1"/>
      </w:tblPr>
      <w:tblGrid>
        <w:gridCol w:w="2697"/>
        <w:gridCol w:w="4494"/>
        <w:gridCol w:w="3105"/>
      </w:tblGrid>
      <w:tr w:rsidR="00456DD5" w:rsidRPr="00140F47" w14:paraId="08575E79" w14:textId="77777777">
        <w:trPr>
          <w:tblHeader/>
          <w:jc w:val="center"/>
        </w:trPr>
        <w:tc>
          <w:tcPr>
            <w:tcW w:w="2736" w:type="dxa"/>
            <w:shd w:val="clear" w:color="auto" w:fill="1F4E3D"/>
            <w:vAlign w:val="center"/>
          </w:tcPr>
          <w:p w14:paraId="59AD1617" w14:textId="77777777" w:rsidR="00456DD5" w:rsidRPr="00140F47" w:rsidRDefault="00000000">
            <w:pPr>
              <w:rPr>
                <w:lang w:val="es-CO"/>
              </w:rPr>
            </w:pPr>
            <w:r w:rsidRPr="00140F47">
              <w:rPr>
                <w:b/>
                <w:color w:val="FFFFFF"/>
                <w:sz w:val="15"/>
                <w:lang w:val="es-CO"/>
              </w:rPr>
              <w:t>Ecosistema/hábitat</w:t>
            </w:r>
          </w:p>
        </w:tc>
        <w:tc>
          <w:tcPr>
            <w:tcW w:w="4608" w:type="dxa"/>
            <w:shd w:val="clear" w:color="auto" w:fill="1F4E3D"/>
            <w:vAlign w:val="center"/>
          </w:tcPr>
          <w:p w14:paraId="60355D26" w14:textId="77777777" w:rsidR="00456DD5" w:rsidRPr="00140F47" w:rsidRDefault="00000000">
            <w:pPr>
              <w:rPr>
                <w:lang w:val="es-CO"/>
              </w:rPr>
            </w:pPr>
            <w:r w:rsidRPr="00140F47">
              <w:rPr>
                <w:b/>
                <w:color w:val="FFFFFF"/>
                <w:sz w:val="15"/>
                <w:lang w:val="es-CO"/>
              </w:rPr>
              <w:t>Descripción rápida</w:t>
            </w:r>
          </w:p>
        </w:tc>
        <w:tc>
          <w:tcPr>
            <w:tcW w:w="3168" w:type="dxa"/>
            <w:shd w:val="clear" w:color="auto" w:fill="1F4E3D"/>
            <w:vAlign w:val="center"/>
          </w:tcPr>
          <w:p w14:paraId="7A43711D" w14:textId="77777777" w:rsidR="00456DD5" w:rsidRPr="00140F47" w:rsidRDefault="00000000">
            <w:pPr>
              <w:rPr>
                <w:lang w:val="es-CO"/>
              </w:rPr>
            </w:pPr>
            <w:r w:rsidRPr="00140F47">
              <w:rPr>
                <w:b/>
                <w:color w:val="FFFFFF"/>
                <w:sz w:val="15"/>
                <w:lang w:val="es-CO"/>
              </w:rPr>
              <w:t>Servicios ecosistémicos asociados</w:t>
            </w:r>
          </w:p>
        </w:tc>
      </w:tr>
      <w:tr w:rsidR="00456DD5" w:rsidRPr="00140F47" w14:paraId="64CBCE34" w14:textId="77777777">
        <w:trPr>
          <w:jc w:val="center"/>
        </w:trPr>
        <w:tc>
          <w:tcPr>
            <w:tcW w:w="2736" w:type="dxa"/>
            <w:vAlign w:val="center"/>
          </w:tcPr>
          <w:p w14:paraId="1AD001E1" w14:textId="77777777" w:rsidR="00456DD5" w:rsidRPr="00140F47" w:rsidRDefault="00000000">
            <w:pPr>
              <w:rPr>
                <w:lang w:val="es-CO"/>
              </w:rPr>
            </w:pPr>
            <w:r w:rsidRPr="00140F47">
              <w:rPr>
                <w:sz w:val="15"/>
                <w:lang w:val="es-CO"/>
              </w:rPr>
              <w:t>Ríos de aguas blancas</w:t>
            </w:r>
          </w:p>
        </w:tc>
        <w:tc>
          <w:tcPr>
            <w:tcW w:w="4608" w:type="dxa"/>
            <w:vAlign w:val="center"/>
          </w:tcPr>
          <w:p w14:paraId="38E4D7E0" w14:textId="77777777" w:rsidR="00456DD5" w:rsidRPr="00140F47" w:rsidRDefault="00000000">
            <w:pPr>
              <w:rPr>
                <w:lang w:val="es-CO"/>
              </w:rPr>
            </w:pPr>
            <w:r w:rsidRPr="00140F47">
              <w:rPr>
                <w:sz w:val="15"/>
                <w:lang w:val="es-CO"/>
              </w:rPr>
              <w:t xml:space="preserve">Amazonas, </w:t>
            </w:r>
            <w:r w:rsidRPr="00740092">
              <w:rPr>
                <w:b/>
                <w:bCs/>
                <w:sz w:val="15"/>
                <w:lang w:val="es-CO"/>
              </w:rPr>
              <w:t xml:space="preserve">Caquetá </w:t>
            </w:r>
            <w:r w:rsidRPr="00140F47">
              <w:rPr>
                <w:sz w:val="15"/>
                <w:lang w:val="es-CO"/>
              </w:rPr>
              <w:t>y Putumayo; mayor carga de sedimentos, alta conectividad regional y función de transporte, pesca y movilidad.</w:t>
            </w:r>
          </w:p>
        </w:tc>
        <w:tc>
          <w:tcPr>
            <w:tcW w:w="3168" w:type="dxa"/>
            <w:vAlign w:val="center"/>
          </w:tcPr>
          <w:p w14:paraId="3E3A7CA0" w14:textId="77777777" w:rsidR="00456DD5" w:rsidRPr="00140F47" w:rsidRDefault="00000000">
            <w:pPr>
              <w:rPr>
                <w:lang w:val="es-CO"/>
              </w:rPr>
            </w:pPr>
            <w:r w:rsidRPr="00140F47">
              <w:rPr>
                <w:sz w:val="15"/>
                <w:lang w:val="es-CO"/>
              </w:rPr>
              <w:t>Provisión de pesca, movilidad, regulación hídrica, conectividad biológica.</w:t>
            </w:r>
          </w:p>
        </w:tc>
      </w:tr>
      <w:tr w:rsidR="00456DD5" w:rsidRPr="00140F47" w14:paraId="715B25E5" w14:textId="77777777">
        <w:trPr>
          <w:jc w:val="center"/>
        </w:trPr>
        <w:tc>
          <w:tcPr>
            <w:tcW w:w="2736" w:type="dxa"/>
            <w:vAlign w:val="center"/>
          </w:tcPr>
          <w:p w14:paraId="79B2970D" w14:textId="77777777" w:rsidR="00456DD5" w:rsidRPr="00140F47" w:rsidRDefault="00000000">
            <w:pPr>
              <w:rPr>
                <w:lang w:val="es-CO"/>
              </w:rPr>
            </w:pPr>
            <w:r w:rsidRPr="00140F47">
              <w:rPr>
                <w:sz w:val="15"/>
                <w:lang w:val="es-CO"/>
              </w:rPr>
              <w:t>Ríos de aguas negras</w:t>
            </w:r>
          </w:p>
        </w:tc>
        <w:tc>
          <w:tcPr>
            <w:tcW w:w="4608" w:type="dxa"/>
            <w:vAlign w:val="center"/>
          </w:tcPr>
          <w:p w14:paraId="5359B8B8" w14:textId="77777777" w:rsidR="00456DD5" w:rsidRPr="00140F47" w:rsidRDefault="00000000">
            <w:pPr>
              <w:rPr>
                <w:lang w:val="es-CO"/>
              </w:rPr>
            </w:pPr>
            <w:r w:rsidRPr="00140F47">
              <w:rPr>
                <w:sz w:val="15"/>
                <w:lang w:val="es-CO"/>
              </w:rPr>
              <w:t xml:space="preserve">Puré, Amacayacu, Cotuhé, Loretoyacu, </w:t>
            </w:r>
            <w:r w:rsidRPr="00740092">
              <w:rPr>
                <w:b/>
                <w:bCs/>
                <w:sz w:val="15"/>
                <w:lang w:val="es-CO"/>
              </w:rPr>
              <w:t>Mirití Paraná</w:t>
            </w:r>
            <w:r w:rsidRPr="00140F47">
              <w:rPr>
                <w:sz w:val="15"/>
                <w:lang w:val="es-CO"/>
              </w:rPr>
              <w:t>, Caraparaná, Igaraparaná; alta relación con bosques de planicie y materia orgánica.</w:t>
            </w:r>
          </w:p>
        </w:tc>
        <w:tc>
          <w:tcPr>
            <w:tcW w:w="3168" w:type="dxa"/>
            <w:vAlign w:val="center"/>
          </w:tcPr>
          <w:p w14:paraId="3410535F" w14:textId="77777777" w:rsidR="00456DD5" w:rsidRPr="00140F47" w:rsidRDefault="00000000">
            <w:pPr>
              <w:rPr>
                <w:lang w:val="es-CO"/>
              </w:rPr>
            </w:pPr>
            <w:r w:rsidRPr="00140F47">
              <w:rPr>
                <w:sz w:val="15"/>
                <w:lang w:val="es-CO"/>
              </w:rPr>
              <w:t>Hábitat de peces, regulación hidrológica, servicios culturales y soporte de biodiversidad.</w:t>
            </w:r>
          </w:p>
        </w:tc>
      </w:tr>
      <w:tr w:rsidR="00456DD5" w:rsidRPr="00140F47" w14:paraId="7D5FB291" w14:textId="77777777">
        <w:trPr>
          <w:jc w:val="center"/>
        </w:trPr>
        <w:tc>
          <w:tcPr>
            <w:tcW w:w="2736" w:type="dxa"/>
            <w:vAlign w:val="center"/>
          </w:tcPr>
          <w:p w14:paraId="50C9BFD8" w14:textId="77777777" w:rsidR="00456DD5" w:rsidRPr="00140F47" w:rsidRDefault="00000000">
            <w:pPr>
              <w:rPr>
                <w:lang w:val="es-CO"/>
              </w:rPr>
            </w:pPr>
            <w:r w:rsidRPr="00140F47">
              <w:rPr>
                <w:sz w:val="15"/>
                <w:lang w:val="es-CO"/>
              </w:rPr>
              <w:t>Bosques de tierra firme</w:t>
            </w:r>
          </w:p>
        </w:tc>
        <w:tc>
          <w:tcPr>
            <w:tcW w:w="4608" w:type="dxa"/>
            <w:vAlign w:val="center"/>
          </w:tcPr>
          <w:p w14:paraId="66D1B2D5" w14:textId="77777777" w:rsidR="00456DD5" w:rsidRPr="00140F47" w:rsidRDefault="00000000">
            <w:pPr>
              <w:rPr>
                <w:lang w:val="es-CO"/>
              </w:rPr>
            </w:pPr>
            <w:r w:rsidRPr="00140F47">
              <w:rPr>
                <w:sz w:val="15"/>
                <w:lang w:val="es-CO"/>
              </w:rPr>
              <w:t>Coberturas boscosas no inundables de alta diversidad y baja transformación relativa.</w:t>
            </w:r>
          </w:p>
        </w:tc>
        <w:tc>
          <w:tcPr>
            <w:tcW w:w="3168" w:type="dxa"/>
            <w:vAlign w:val="center"/>
          </w:tcPr>
          <w:p w14:paraId="15C68EC4" w14:textId="77777777" w:rsidR="00456DD5" w:rsidRPr="00140F47" w:rsidRDefault="00000000">
            <w:pPr>
              <w:rPr>
                <w:lang w:val="es-CO"/>
              </w:rPr>
            </w:pPr>
            <w:r w:rsidRPr="00140F47">
              <w:rPr>
                <w:sz w:val="15"/>
                <w:lang w:val="es-CO"/>
              </w:rPr>
              <w:t>Regulación climática, captura de carbono, hábitat de fauna, alimentos y medicinas tradicionales.</w:t>
            </w:r>
          </w:p>
        </w:tc>
      </w:tr>
      <w:tr w:rsidR="00456DD5" w:rsidRPr="00140F47" w14:paraId="1FFA1377" w14:textId="77777777">
        <w:trPr>
          <w:jc w:val="center"/>
        </w:trPr>
        <w:tc>
          <w:tcPr>
            <w:tcW w:w="2736" w:type="dxa"/>
            <w:vAlign w:val="center"/>
          </w:tcPr>
          <w:p w14:paraId="5B525BCF" w14:textId="77777777" w:rsidR="00456DD5" w:rsidRPr="00140F47" w:rsidRDefault="00000000">
            <w:pPr>
              <w:rPr>
                <w:lang w:val="es-CO"/>
              </w:rPr>
            </w:pPr>
            <w:r w:rsidRPr="00140F47">
              <w:rPr>
                <w:sz w:val="15"/>
                <w:lang w:val="es-CO"/>
              </w:rPr>
              <w:t xml:space="preserve">Bosques inundables y </w:t>
            </w:r>
            <w:proofErr w:type="spellStart"/>
            <w:r w:rsidRPr="00140F47">
              <w:rPr>
                <w:sz w:val="15"/>
                <w:lang w:val="es-CO"/>
              </w:rPr>
              <w:t>várzeas</w:t>
            </w:r>
            <w:proofErr w:type="spellEnd"/>
          </w:p>
        </w:tc>
        <w:tc>
          <w:tcPr>
            <w:tcW w:w="4608" w:type="dxa"/>
            <w:vAlign w:val="center"/>
          </w:tcPr>
          <w:p w14:paraId="01990D10" w14:textId="77777777" w:rsidR="00456DD5" w:rsidRPr="00140F47" w:rsidRDefault="00000000">
            <w:pPr>
              <w:rPr>
                <w:lang w:val="es-CO"/>
              </w:rPr>
            </w:pPr>
            <w:r w:rsidRPr="00140F47">
              <w:rPr>
                <w:sz w:val="15"/>
                <w:lang w:val="es-CO"/>
              </w:rPr>
              <w:t>Franjas ribereñas y zonas inundables asociadas a ciclos hidrológicos.</w:t>
            </w:r>
          </w:p>
        </w:tc>
        <w:tc>
          <w:tcPr>
            <w:tcW w:w="3168" w:type="dxa"/>
            <w:vAlign w:val="center"/>
          </w:tcPr>
          <w:p w14:paraId="6796D1C3" w14:textId="77777777" w:rsidR="00456DD5" w:rsidRPr="00140F47" w:rsidRDefault="00000000">
            <w:pPr>
              <w:rPr>
                <w:lang w:val="es-CO"/>
              </w:rPr>
            </w:pPr>
            <w:r w:rsidRPr="00140F47">
              <w:rPr>
                <w:sz w:val="15"/>
                <w:lang w:val="es-CO"/>
              </w:rPr>
              <w:t>Reproducción de peces, control de inundaciones, fertilidad, refugio de fauna.</w:t>
            </w:r>
          </w:p>
        </w:tc>
      </w:tr>
      <w:tr w:rsidR="00456DD5" w:rsidRPr="00140F47" w14:paraId="3C871631" w14:textId="77777777">
        <w:trPr>
          <w:jc w:val="center"/>
        </w:trPr>
        <w:tc>
          <w:tcPr>
            <w:tcW w:w="2736" w:type="dxa"/>
            <w:vAlign w:val="center"/>
          </w:tcPr>
          <w:p w14:paraId="57C97134" w14:textId="77777777" w:rsidR="00456DD5" w:rsidRPr="00140F47" w:rsidRDefault="00000000">
            <w:pPr>
              <w:rPr>
                <w:lang w:val="es-CO"/>
              </w:rPr>
            </w:pPr>
            <w:r w:rsidRPr="00140F47">
              <w:rPr>
                <w:sz w:val="15"/>
                <w:lang w:val="es-CO"/>
              </w:rPr>
              <w:t>Playones, orillas y barras de sedimento</w:t>
            </w:r>
          </w:p>
        </w:tc>
        <w:tc>
          <w:tcPr>
            <w:tcW w:w="4608" w:type="dxa"/>
            <w:vAlign w:val="center"/>
          </w:tcPr>
          <w:p w14:paraId="6608C1D6" w14:textId="77777777" w:rsidR="00456DD5" w:rsidRPr="00140F47" w:rsidRDefault="00000000">
            <w:pPr>
              <w:rPr>
                <w:lang w:val="es-CO"/>
              </w:rPr>
            </w:pPr>
            <w:r w:rsidRPr="00140F47">
              <w:rPr>
                <w:sz w:val="15"/>
                <w:lang w:val="es-CO"/>
              </w:rPr>
              <w:t>Ambientes dinámicos asociados a sedimentación natural y alterables por dragado.</w:t>
            </w:r>
          </w:p>
        </w:tc>
        <w:tc>
          <w:tcPr>
            <w:tcW w:w="3168" w:type="dxa"/>
            <w:vAlign w:val="center"/>
          </w:tcPr>
          <w:p w14:paraId="790128CC" w14:textId="77777777" w:rsidR="00456DD5" w:rsidRPr="00140F47" w:rsidRDefault="00000000">
            <w:pPr>
              <w:rPr>
                <w:lang w:val="es-CO"/>
              </w:rPr>
            </w:pPr>
            <w:r w:rsidRPr="00140F47">
              <w:rPr>
                <w:sz w:val="15"/>
                <w:lang w:val="es-CO"/>
              </w:rPr>
              <w:t>Sitios de reproducción, alimentación de fauna y dinámica geomorfológica.</w:t>
            </w:r>
          </w:p>
        </w:tc>
      </w:tr>
      <w:tr w:rsidR="00456DD5" w:rsidRPr="00140F47" w14:paraId="6BA8B4B7" w14:textId="77777777">
        <w:trPr>
          <w:jc w:val="center"/>
        </w:trPr>
        <w:tc>
          <w:tcPr>
            <w:tcW w:w="2736" w:type="dxa"/>
            <w:vAlign w:val="center"/>
          </w:tcPr>
          <w:p w14:paraId="256B27D9" w14:textId="77777777" w:rsidR="00456DD5" w:rsidRPr="00140F47" w:rsidRDefault="00000000">
            <w:pPr>
              <w:rPr>
                <w:lang w:val="es-CO"/>
              </w:rPr>
            </w:pPr>
            <w:r w:rsidRPr="00140F47">
              <w:rPr>
                <w:sz w:val="15"/>
                <w:lang w:val="es-CO"/>
              </w:rPr>
              <w:t>Territorios indígenas y áreas de uso tradicional</w:t>
            </w:r>
          </w:p>
        </w:tc>
        <w:tc>
          <w:tcPr>
            <w:tcW w:w="4608" w:type="dxa"/>
            <w:vAlign w:val="center"/>
          </w:tcPr>
          <w:p w14:paraId="1AE485B4" w14:textId="77777777" w:rsidR="00456DD5" w:rsidRPr="00140F47" w:rsidRDefault="00000000">
            <w:pPr>
              <w:rPr>
                <w:lang w:val="es-CO"/>
              </w:rPr>
            </w:pPr>
            <w:r w:rsidRPr="00140F47">
              <w:rPr>
                <w:sz w:val="15"/>
                <w:lang w:val="es-CO"/>
              </w:rPr>
              <w:t>Espacios de vida, manejo y conocimiento ecológico tradicional.</w:t>
            </w:r>
          </w:p>
        </w:tc>
        <w:tc>
          <w:tcPr>
            <w:tcW w:w="3168" w:type="dxa"/>
            <w:vAlign w:val="center"/>
          </w:tcPr>
          <w:p w14:paraId="4BEA0403" w14:textId="77777777" w:rsidR="00456DD5" w:rsidRPr="00140F47" w:rsidRDefault="00000000">
            <w:pPr>
              <w:rPr>
                <w:lang w:val="es-CO"/>
              </w:rPr>
            </w:pPr>
            <w:r w:rsidRPr="00140F47">
              <w:rPr>
                <w:sz w:val="15"/>
                <w:lang w:val="es-CO"/>
              </w:rPr>
              <w:t>Servicios culturales, seguridad alimentaria, gobernanza y conservación comunitaria.</w:t>
            </w:r>
          </w:p>
        </w:tc>
      </w:tr>
    </w:tbl>
    <w:p w14:paraId="4229B137" w14:textId="77777777" w:rsidR="00456DD5" w:rsidRPr="00140F47" w:rsidRDefault="00456DD5">
      <w:pPr>
        <w:rPr>
          <w:lang w:val="es-CO"/>
        </w:rPr>
      </w:pPr>
    </w:p>
    <w:p w14:paraId="548051A3" w14:textId="77777777" w:rsidR="00456DD5" w:rsidRPr="00140F47" w:rsidRDefault="00000000">
      <w:pPr>
        <w:pStyle w:val="Ttulo2"/>
        <w:rPr>
          <w:lang w:val="es-CO"/>
        </w:rPr>
      </w:pPr>
      <w:r w:rsidRPr="00140F47">
        <w:rPr>
          <w:lang w:val="es-CO"/>
        </w:rPr>
        <w:t xml:space="preserve">6.2 Componentes biológicos focales para la </w:t>
      </w:r>
      <w:proofErr w:type="spellStart"/>
      <w:r w:rsidRPr="00140F47">
        <w:rPr>
          <w:lang w:val="es-CO"/>
        </w:rPr>
        <w:t>EER</w:t>
      </w:r>
      <w:proofErr w:type="spellEnd"/>
    </w:p>
    <w:tbl>
      <w:tblPr>
        <w:tblStyle w:val="Tablaconcuadrcula"/>
        <w:tblW w:w="0" w:type="auto"/>
        <w:jc w:val="center"/>
        <w:tblLook w:val="04A0" w:firstRow="1" w:lastRow="0" w:firstColumn="1" w:lastColumn="0" w:noHBand="0" w:noVBand="1"/>
      </w:tblPr>
      <w:tblGrid>
        <w:gridCol w:w="2555"/>
        <w:gridCol w:w="3936"/>
        <w:gridCol w:w="3805"/>
      </w:tblGrid>
      <w:tr w:rsidR="00456DD5" w:rsidRPr="00140F47" w14:paraId="581FBDAE" w14:textId="77777777">
        <w:trPr>
          <w:tblHeader/>
          <w:jc w:val="center"/>
        </w:trPr>
        <w:tc>
          <w:tcPr>
            <w:tcW w:w="2592" w:type="dxa"/>
            <w:shd w:val="clear" w:color="auto" w:fill="1F4E3D"/>
            <w:vAlign w:val="center"/>
          </w:tcPr>
          <w:p w14:paraId="59C8BF11" w14:textId="77777777" w:rsidR="00456DD5" w:rsidRPr="00140F47" w:rsidRDefault="00000000">
            <w:pPr>
              <w:rPr>
                <w:lang w:val="es-CO"/>
              </w:rPr>
            </w:pPr>
            <w:r w:rsidRPr="00140F47">
              <w:rPr>
                <w:b/>
                <w:color w:val="FFFFFF"/>
                <w:sz w:val="15"/>
                <w:lang w:val="es-CO"/>
              </w:rPr>
              <w:t>Componente</w:t>
            </w:r>
          </w:p>
        </w:tc>
        <w:tc>
          <w:tcPr>
            <w:tcW w:w="4032" w:type="dxa"/>
            <w:shd w:val="clear" w:color="auto" w:fill="1F4E3D"/>
            <w:vAlign w:val="center"/>
          </w:tcPr>
          <w:p w14:paraId="0556DBC0" w14:textId="77777777" w:rsidR="00456DD5" w:rsidRPr="00140F47" w:rsidRDefault="00000000">
            <w:pPr>
              <w:rPr>
                <w:lang w:val="es-CO"/>
              </w:rPr>
            </w:pPr>
            <w:r w:rsidRPr="00140F47">
              <w:rPr>
                <w:b/>
                <w:color w:val="FFFFFF"/>
                <w:sz w:val="15"/>
                <w:lang w:val="es-CO"/>
              </w:rPr>
              <w:t xml:space="preserve">Valor como indicador </w:t>
            </w:r>
            <w:proofErr w:type="spellStart"/>
            <w:r w:rsidRPr="00140F47">
              <w:rPr>
                <w:b/>
                <w:color w:val="FFFFFF"/>
                <w:sz w:val="15"/>
                <w:lang w:val="es-CO"/>
              </w:rPr>
              <w:t>EER</w:t>
            </w:r>
            <w:proofErr w:type="spellEnd"/>
          </w:p>
        </w:tc>
        <w:tc>
          <w:tcPr>
            <w:tcW w:w="3888" w:type="dxa"/>
            <w:shd w:val="clear" w:color="auto" w:fill="1F4E3D"/>
            <w:vAlign w:val="center"/>
          </w:tcPr>
          <w:p w14:paraId="70390FCA" w14:textId="77777777" w:rsidR="00456DD5" w:rsidRPr="00140F47" w:rsidRDefault="00000000">
            <w:pPr>
              <w:rPr>
                <w:lang w:val="es-CO"/>
              </w:rPr>
            </w:pPr>
            <w:r w:rsidRPr="00140F47">
              <w:rPr>
                <w:b/>
                <w:color w:val="FFFFFF"/>
                <w:sz w:val="15"/>
                <w:lang w:val="es-CO"/>
              </w:rPr>
              <w:t>Método rápido sugerido</w:t>
            </w:r>
          </w:p>
        </w:tc>
      </w:tr>
      <w:tr w:rsidR="00456DD5" w:rsidRPr="00140F47" w14:paraId="0943E075" w14:textId="77777777">
        <w:trPr>
          <w:jc w:val="center"/>
        </w:trPr>
        <w:tc>
          <w:tcPr>
            <w:tcW w:w="2592" w:type="dxa"/>
            <w:vAlign w:val="center"/>
          </w:tcPr>
          <w:p w14:paraId="54BC9B72" w14:textId="77777777" w:rsidR="00456DD5" w:rsidRPr="00140F47" w:rsidRDefault="00000000">
            <w:pPr>
              <w:rPr>
                <w:lang w:val="es-CO"/>
              </w:rPr>
            </w:pPr>
            <w:r w:rsidRPr="00140F47">
              <w:rPr>
                <w:sz w:val="15"/>
                <w:lang w:val="es-CO"/>
              </w:rPr>
              <w:t>Peces de consumo y peces carnívoros</w:t>
            </w:r>
          </w:p>
        </w:tc>
        <w:tc>
          <w:tcPr>
            <w:tcW w:w="4032" w:type="dxa"/>
            <w:vAlign w:val="center"/>
          </w:tcPr>
          <w:p w14:paraId="62A43915" w14:textId="77777777" w:rsidR="00456DD5" w:rsidRPr="00140F47" w:rsidRDefault="00000000" w:rsidP="00005C7D">
            <w:pPr>
              <w:jc w:val="both"/>
              <w:rPr>
                <w:lang w:val="es-CO"/>
              </w:rPr>
            </w:pPr>
            <w:r w:rsidRPr="00140F47">
              <w:rPr>
                <w:sz w:val="15"/>
                <w:lang w:val="es-CO"/>
              </w:rPr>
              <w:t>Indicadores de bioacumulación de mercurio, seguridad alimentaria y salud ecosistémica.</w:t>
            </w:r>
          </w:p>
        </w:tc>
        <w:tc>
          <w:tcPr>
            <w:tcW w:w="3888" w:type="dxa"/>
            <w:vAlign w:val="center"/>
          </w:tcPr>
          <w:p w14:paraId="512EBE35" w14:textId="77777777" w:rsidR="00456DD5" w:rsidRPr="00140F47" w:rsidRDefault="00000000" w:rsidP="00005C7D">
            <w:pPr>
              <w:jc w:val="both"/>
              <w:rPr>
                <w:lang w:val="es-CO"/>
              </w:rPr>
            </w:pPr>
            <w:r w:rsidRPr="00140F47">
              <w:rPr>
                <w:sz w:val="15"/>
                <w:lang w:val="es-CO"/>
              </w:rPr>
              <w:t>Muestreo de especies por nivel trófico, talla, peso, sitio de captura y análisis de Hg total/metilmercurio.</w:t>
            </w:r>
          </w:p>
        </w:tc>
      </w:tr>
      <w:tr w:rsidR="00456DD5" w:rsidRPr="00140F47" w14:paraId="379F2203" w14:textId="77777777">
        <w:trPr>
          <w:jc w:val="center"/>
        </w:trPr>
        <w:tc>
          <w:tcPr>
            <w:tcW w:w="2592" w:type="dxa"/>
            <w:vAlign w:val="center"/>
          </w:tcPr>
          <w:p w14:paraId="0C069CE2" w14:textId="77777777" w:rsidR="00456DD5" w:rsidRPr="00140F47" w:rsidRDefault="00000000">
            <w:pPr>
              <w:rPr>
                <w:lang w:val="es-CO"/>
              </w:rPr>
            </w:pPr>
            <w:r w:rsidRPr="00140F47">
              <w:rPr>
                <w:sz w:val="15"/>
                <w:lang w:val="es-CO"/>
              </w:rPr>
              <w:lastRenderedPageBreak/>
              <w:t>Macroinvertebrados acuáticos</w:t>
            </w:r>
          </w:p>
        </w:tc>
        <w:tc>
          <w:tcPr>
            <w:tcW w:w="4032" w:type="dxa"/>
            <w:vAlign w:val="center"/>
          </w:tcPr>
          <w:p w14:paraId="74BD3C4D" w14:textId="77777777" w:rsidR="00456DD5" w:rsidRPr="00140F47" w:rsidRDefault="00000000" w:rsidP="00005C7D">
            <w:pPr>
              <w:jc w:val="both"/>
              <w:rPr>
                <w:lang w:val="es-CO"/>
              </w:rPr>
            </w:pPr>
            <w:r w:rsidRPr="00140F47">
              <w:rPr>
                <w:sz w:val="15"/>
                <w:lang w:val="es-CO"/>
              </w:rPr>
              <w:t>Indicadores rápidos de calidad de agua y alteración de hábitat.</w:t>
            </w:r>
          </w:p>
        </w:tc>
        <w:tc>
          <w:tcPr>
            <w:tcW w:w="3888" w:type="dxa"/>
            <w:vAlign w:val="center"/>
          </w:tcPr>
          <w:p w14:paraId="1ABF4AA3" w14:textId="77777777" w:rsidR="00456DD5" w:rsidRPr="00140F47" w:rsidRDefault="00000000" w:rsidP="00005C7D">
            <w:pPr>
              <w:jc w:val="both"/>
              <w:rPr>
                <w:lang w:val="es-CO"/>
              </w:rPr>
            </w:pPr>
            <w:r w:rsidRPr="00140F47">
              <w:rPr>
                <w:sz w:val="15"/>
                <w:lang w:val="es-CO"/>
              </w:rPr>
              <w:t>Red Surber o colecta manual en orillas, identificación por familias y cálculo de bioindicadores.</w:t>
            </w:r>
          </w:p>
        </w:tc>
      </w:tr>
      <w:tr w:rsidR="00456DD5" w:rsidRPr="00140F47" w14:paraId="1C7D4064" w14:textId="77777777">
        <w:trPr>
          <w:jc w:val="center"/>
        </w:trPr>
        <w:tc>
          <w:tcPr>
            <w:tcW w:w="2592" w:type="dxa"/>
            <w:vAlign w:val="center"/>
          </w:tcPr>
          <w:p w14:paraId="6EE89BE9" w14:textId="77777777" w:rsidR="00456DD5" w:rsidRPr="00140F47" w:rsidRDefault="00000000">
            <w:pPr>
              <w:rPr>
                <w:lang w:val="es-CO"/>
              </w:rPr>
            </w:pPr>
            <w:r w:rsidRPr="00140F47">
              <w:rPr>
                <w:sz w:val="15"/>
                <w:lang w:val="es-CO"/>
              </w:rPr>
              <w:t>Vegetación ribereña</w:t>
            </w:r>
          </w:p>
        </w:tc>
        <w:tc>
          <w:tcPr>
            <w:tcW w:w="4032" w:type="dxa"/>
            <w:vAlign w:val="center"/>
          </w:tcPr>
          <w:p w14:paraId="6CB23D24" w14:textId="77777777" w:rsidR="00456DD5" w:rsidRPr="00140F47" w:rsidRDefault="00000000" w:rsidP="00005C7D">
            <w:pPr>
              <w:jc w:val="both"/>
              <w:rPr>
                <w:lang w:val="es-CO"/>
              </w:rPr>
            </w:pPr>
            <w:r w:rsidRPr="00140F47">
              <w:rPr>
                <w:sz w:val="15"/>
                <w:lang w:val="es-CO"/>
              </w:rPr>
              <w:t>Protección de orillas, aporte de materia orgánica, sombra y conectividad.</w:t>
            </w:r>
          </w:p>
        </w:tc>
        <w:tc>
          <w:tcPr>
            <w:tcW w:w="3888" w:type="dxa"/>
            <w:vAlign w:val="center"/>
          </w:tcPr>
          <w:p w14:paraId="0CE085E4" w14:textId="77777777" w:rsidR="00456DD5" w:rsidRPr="00140F47" w:rsidRDefault="00000000" w:rsidP="00005C7D">
            <w:pPr>
              <w:jc w:val="both"/>
              <w:rPr>
                <w:lang w:val="es-CO"/>
              </w:rPr>
            </w:pPr>
            <w:r w:rsidRPr="00140F47">
              <w:rPr>
                <w:sz w:val="15"/>
                <w:lang w:val="es-CO"/>
              </w:rPr>
              <w:t>Transectos rápidos de ribera, cobertura, estratos, perturbación y especies dominantes.</w:t>
            </w:r>
          </w:p>
        </w:tc>
      </w:tr>
      <w:tr w:rsidR="00456DD5" w:rsidRPr="00140F47" w14:paraId="08901F83" w14:textId="77777777">
        <w:trPr>
          <w:jc w:val="center"/>
        </w:trPr>
        <w:tc>
          <w:tcPr>
            <w:tcW w:w="2592" w:type="dxa"/>
            <w:vAlign w:val="center"/>
          </w:tcPr>
          <w:p w14:paraId="0C1BF786" w14:textId="77777777" w:rsidR="00456DD5" w:rsidRPr="00140F47" w:rsidRDefault="00000000">
            <w:pPr>
              <w:rPr>
                <w:lang w:val="es-CO"/>
              </w:rPr>
            </w:pPr>
            <w:r w:rsidRPr="00140F47">
              <w:rPr>
                <w:sz w:val="15"/>
                <w:lang w:val="es-CO"/>
              </w:rPr>
              <w:t>Fauna silvestre semiacuática y terrestre</w:t>
            </w:r>
          </w:p>
        </w:tc>
        <w:tc>
          <w:tcPr>
            <w:tcW w:w="4032" w:type="dxa"/>
            <w:vAlign w:val="center"/>
          </w:tcPr>
          <w:p w14:paraId="27F39630" w14:textId="77777777" w:rsidR="00456DD5" w:rsidRPr="00140F47" w:rsidRDefault="00000000" w:rsidP="00005C7D">
            <w:pPr>
              <w:jc w:val="both"/>
              <w:rPr>
                <w:lang w:val="es-CO"/>
              </w:rPr>
            </w:pPr>
            <w:r w:rsidRPr="00140F47">
              <w:rPr>
                <w:sz w:val="15"/>
                <w:lang w:val="es-CO"/>
              </w:rPr>
              <w:t>Sensibilidad a perturbación, cacería, ruido, pérdida de hábitat y contaminación trófica.</w:t>
            </w:r>
          </w:p>
        </w:tc>
        <w:tc>
          <w:tcPr>
            <w:tcW w:w="3888" w:type="dxa"/>
            <w:vAlign w:val="center"/>
          </w:tcPr>
          <w:p w14:paraId="46D5865B" w14:textId="77777777" w:rsidR="00456DD5" w:rsidRPr="00140F47" w:rsidRDefault="00000000" w:rsidP="00005C7D">
            <w:pPr>
              <w:jc w:val="both"/>
              <w:rPr>
                <w:lang w:val="es-CO"/>
              </w:rPr>
            </w:pPr>
            <w:r w:rsidRPr="00140F47">
              <w:rPr>
                <w:sz w:val="15"/>
                <w:lang w:val="es-CO"/>
              </w:rPr>
              <w:t>Registros directos, huellas, cámaras trampa, entrevistas y rutas de observación.</w:t>
            </w:r>
          </w:p>
        </w:tc>
      </w:tr>
      <w:tr w:rsidR="00456DD5" w:rsidRPr="00140F47" w14:paraId="0F89FE63" w14:textId="77777777">
        <w:trPr>
          <w:jc w:val="center"/>
        </w:trPr>
        <w:tc>
          <w:tcPr>
            <w:tcW w:w="2592" w:type="dxa"/>
            <w:vAlign w:val="center"/>
          </w:tcPr>
          <w:p w14:paraId="1C159EE3" w14:textId="77777777" w:rsidR="00456DD5" w:rsidRPr="00140F47" w:rsidRDefault="00000000">
            <w:pPr>
              <w:rPr>
                <w:lang w:val="es-CO"/>
              </w:rPr>
            </w:pPr>
            <w:r w:rsidRPr="00140F47">
              <w:rPr>
                <w:sz w:val="15"/>
                <w:lang w:val="es-CO"/>
              </w:rPr>
              <w:t>Aves acuáticas y ribereñas</w:t>
            </w:r>
          </w:p>
        </w:tc>
        <w:tc>
          <w:tcPr>
            <w:tcW w:w="4032" w:type="dxa"/>
            <w:vAlign w:val="center"/>
          </w:tcPr>
          <w:p w14:paraId="047D2A15" w14:textId="77777777" w:rsidR="00456DD5" w:rsidRPr="00140F47" w:rsidRDefault="00000000" w:rsidP="00005C7D">
            <w:pPr>
              <w:jc w:val="both"/>
              <w:rPr>
                <w:lang w:val="es-CO"/>
              </w:rPr>
            </w:pPr>
            <w:r w:rsidRPr="00140F47">
              <w:rPr>
                <w:sz w:val="15"/>
                <w:lang w:val="es-CO"/>
              </w:rPr>
              <w:t>Indicadores de estado de humedales, riberas y conectividad.</w:t>
            </w:r>
          </w:p>
        </w:tc>
        <w:tc>
          <w:tcPr>
            <w:tcW w:w="3888" w:type="dxa"/>
            <w:vAlign w:val="center"/>
          </w:tcPr>
          <w:p w14:paraId="50C42345" w14:textId="77777777" w:rsidR="00456DD5" w:rsidRPr="00140F47" w:rsidRDefault="00000000" w:rsidP="00005C7D">
            <w:pPr>
              <w:jc w:val="both"/>
              <w:rPr>
                <w:lang w:val="es-CO"/>
              </w:rPr>
            </w:pPr>
            <w:r w:rsidRPr="00140F47">
              <w:rPr>
                <w:sz w:val="15"/>
                <w:lang w:val="es-CO"/>
              </w:rPr>
              <w:t>Puntos de conteo, registros auditivos y visuales en mañanas y tardes.</w:t>
            </w:r>
          </w:p>
        </w:tc>
      </w:tr>
      <w:tr w:rsidR="00456DD5" w:rsidRPr="00140F47" w14:paraId="41B55DCE" w14:textId="77777777">
        <w:trPr>
          <w:jc w:val="center"/>
        </w:trPr>
        <w:tc>
          <w:tcPr>
            <w:tcW w:w="2592" w:type="dxa"/>
            <w:vAlign w:val="center"/>
          </w:tcPr>
          <w:p w14:paraId="3BF0DA28" w14:textId="77777777" w:rsidR="00456DD5" w:rsidRPr="00140F47" w:rsidRDefault="00000000">
            <w:pPr>
              <w:rPr>
                <w:lang w:val="es-CO"/>
              </w:rPr>
            </w:pPr>
            <w:proofErr w:type="spellStart"/>
            <w:r w:rsidRPr="00140F47">
              <w:rPr>
                <w:sz w:val="15"/>
                <w:lang w:val="es-CO"/>
              </w:rPr>
              <w:t>Herpetofauna</w:t>
            </w:r>
            <w:proofErr w:type="spellEnd"/>
          </w:p>
        </w:tc>
        <w:tc>
          <w:tcPr>
            <w:tcW w:w="4032" w:type="dxa"/>
            <w:vAlign w:val="center"/>
          </w:tcPr>
          <w:p w14:paraId="21EE013B" w14:textId="77777777" w:rsidR="00456DD5" w:rsidRPr="00140F47" w:rsidRDefault="00000000" w:rsidP="00005C7D">
            <w:pPr>
              <w:jc w:val="both"/>
              <w:rPr>
                <w:lang w:val="es-CO"/>
              </w:rPr>
            </w:pPr>
            <w:r w:rsidRPr="00140F47">
              <w:rPr>
                <w:sz w:val="15"/>
                <w:lang w:val="es-CO"/>
              </w:rPr>
              <w:t>Sensible a cambios en humedad, agua y estructura de hábitat.</w:t>
            </w:r>
          </w:p>
        </w:tc>
        <w:tc>
          <w:tcPr>
            <w:tcW w:w="3888" w:type="dxa"/>
            <w:vAlign w:val="center"/>
          </w:tcPr>
          <w:p w14:paraId="42B1FFF6" w14:textId="77777777" w:rsidR="00456DD5" w:rsidRPr="00140F47" w:rsidRDefault="00000000" w:rsidP="00005C7D">
            <w:pPr>
              <w:jc w:val="both"/>
              <w:rPr>
                <w:lang w:val="es-CO"/>
              </w:rPr>
            </w:pPr>
            <w:r w:rsidRPr="00140F47">
              <w:rPr>
                <w:sz w:val="15"/>
                <w:lang w:val="es-CO"/>
              </w:rPr>
              <w:t>Búsqueda visual nocturna y diurna en microhábitats.</w:t>
            </w:r>
          </w:p>
        </w:tc>
      </w:tr>
      <w:tr w:rsidR="00456DD5" w:rsidRPr="00140F47" w14:paraId="53F6A8AE" w14:textId="77777777">
        <w:trPr>
          <w:jc w:val="center"/>
        </w:trPr>
        <w:tc>
          <w:tcPr>
            <w:tcW w:w="2592" w:type="dxa"/>
            <w:vAlign w:val="center"/>
          </w:tcPr>
          <w:p w14:paraId="65DC6EB7" w14:textId="77777777" w:rsidR="00456DD5" w:rsidRPr="00140F47" w:rsidRDefault="00000000">
            <w:pPr>
              <w:rPr>
                <w:lang w:val="es-CO"/>
              </w:rPr>
            </w:pPr>
            <w:r w:rsidRPr="00140F47">
              <w:rPr>
                <w:sz w:val="15"/>
                <w:lang w:val="es-CO"/>
              </w:rPr>
              <w:t>Flora útil y agrobiodiversidad</w:t>
            </w:r>
          </w:p>
        </w:tc>
        <w:tc>
          <w:tcPr>
            <w:tcW w:w="4032" w:type="dxa"/>
            <w:vAlign w:val="center"/>
          </w:tcPr>
          <w:p w14:paraId="54905C3D" w14:textId="77777777" w:rsidR="00456DD5" w:rsidRPr="00140F47" w:rsidRDefault="00000000" w:rsidP="00005C7D">
            <w:pPr>
              <w:jc w:val="both"/>
              <w:rPr>
                <w:lang w:val="es-CO"/>
              </w:rPr>
            </w:pPr>
            <w:r w:rsidRPr="00140F47">
              <w:rPr>
                <w:sz w:val="15"/>
                <w:lang w:val="es-CO"/>
              </w:rPr>
              <w:t>Relación directa con medios de vida, medicina tradicional y alimentación.</w:t>
            </w:r>
          </w:p>
        </w:tc>
        <w:tc>
          <w:tcPr>
            <w:tcW w:w="3888" w:type="dxa"/>
            <w:vAlign w:val="center"/>
          </w:tcPr>
          <w:p w14:paraId="412F705E" w14:textId="77777777" w:rsidR="00456DD5" w:rsidRPr="00140F47" w:rsidRDefault="00000000" w:rsidP="00005C7D">
            <w:pPr>
              <w:jc w:val="both"/>
              <w:rPr>
                <w:lang w:val="es-CO"/>
              </w:rPr>
            </w:pPr>
            <w:r w:rsidRPr="00140F47">
              <w:rPr>
                <w:sz w:val="15"/>
                <w:lang w:val="es-CO"/>
              </w:rPr>
              <w:t>Entrevistas, recorridos comunitarios y registro de especies de uso.</w:t>
            </w:r>
          </w:p>
        </w:tc>
      </w:tr>
    </w:tbl>
    <w:p w14:paraId="38B1EF95" w14:textId="77777777" w:rsidR="00456DD5" w:rsidRPr="00140F47" w:rsidRDefault="00456DD5">
      <w:pPr>
        <w:rPr>
          <w:lang w:val="es-CO"/>
        </w:rPr>
      </w:pPr>
    </w:p>
    <w:p w14:paraId="1D40EED6" w14:textId="77777777" w:rsidR="00456DD5" w:rsidRPr="00140F47" w:rsidRDefault="00000000">
      <w:pPr>
        <w:pStyle w:val="Ttulo2"/>
        <w:rPr>
          <w:lang w:val="es-CO"/>
        </w:rPr>
      </w:pPr>
      <w:r w:rsidRPr="00140F47">
        <w:rPr>
          <w:lang w:val="es-CO"/>
        </w:rPr>
        <w:t>6.3 Servicios ecosistémicos priorizados</w:t>
      </w:r>
    </w:p>
    <w:tbl>
      <w:tblPr>
        <w:tblStyle w:val="Tablaconcuadrcula"/>
        <w:tblW w:w="0" w:type="auto"/>
        <w:jc w:val="center"/>
        <w:tblLook w:val="04A0" w:firstRow="1" w:lastRow="0" w:firstColumn="1" w:lastColumn="0" w:noHBand="0" w:noVBand="1"/>
      </w:tblPr>
      <w:tblGrid>
        <w:gridCol w:w="2268"/>
        <w:gridCol w:w="6320"/>
        <w:gridCol w:w="1708"/>
      </w:tblGrid>
      <w:tr w:rsidR="00456DD5" w:rsidRPr="00140F47" w14:paraId="40BE49DF" w14:textId="77777777">
        <w:trPr>
          <w:tblHeader/>
          <w:jc w:val="center"/>
        </w:trPr>
        <w:tc>
          <w:tcPr>
            <w:tcW w:w="2304" w:type="dxa"/>
            <w:shd w:val="clear" w:color="auto" w:fill="1F4E3D"/>
            <w:vAlign w:val="center"/>
          </w:tcPr>
          <w:p w14:paraId="5F175B10" w14:textId="77777777" w:rsidR="00456DD5" w:rsidRPr="00140F47" w:rsidRDefault="00000000">
            <w:pPr>
              <w:rPr>
                <w:lang w:val="es-CO"/>
              </w:rPr>
            </w:pPr>
            <w:r w:rsidRPr="00140F47">
              <w:rPr>
                <w:b/>
                <w:color w:val="FFFFFF"/>
                <w:sz w:val="15"/>
                <w:lang w:val="es-CO"/>
              </w:rPr>
              <w:t>Tipo de servicio</w:t>
            </w:r>
          </w:p>
        </w:tc>
        <w:tc>
          <w:tcPr>
            <w:tcW w:w="6480" w:type="dxa"/>
            <w:shd w:val="clear" w:color="auto" w:fill="1F4E3D"/>
            <w:vAlign w:val="center"/>
          </w:tcPr>
          <w:p w14:paraId="1E0D4E0E" w14:textId="77777777" w:rsidR="00456DD5" w:rsidRPr="00140F47" w:rsidRDefault="00000000">
            <w:pPr>
              <w:rPr>
                <w:lang w:val="es-CO"/>
              </w:rPr>
            </w:pPr>
            <w:r w:rsidRPr="00140F47">
              <w:rPr>
                <w:b/>
                <w:color w:val="FFFFFF"/>
                <w:sz w:val="15"/>
                <w:lang w:val="es-CO"/>
              </w:rPr>
              <w:t>Descripción en el Amazonas</w:t>
            </w:r>
          </w:p>
        </w:tc>
        <w:tc>
          <w:tcPr>
            <w:tcW w:w="1728" w:type="dxa"/>
            <w:shd w:val="clear" w:color="auto" w:fill="1F4E3D"/>
            <w:vAlign w:val="center"/>
          </w:tcPr>
          <w:p w14:paraId="7F782F5F" w14:textId="77777777" w:rsidR="00456DD5" w:rsidRPr="00140F47" w:rsidRDefault="00000000">
            <w:pPr>
              <w:rPr>
                <w:lang w:val="es-CO"/>
              </w:rPr>
            </w:pPr>
            <w:r w:rsidRPr="00140F47">
              <w:rPr>
                <w:b/>
                <w:color w:val="FFFFFF"/>
                <w:sz w:val="15"/>
                <w:lang w:val="es-CO"/>
              </w:rPr>
              <w:t>Importancia relativa</w:t>
            </w:r>
          </w:p>
        </w:tc>
      </w:tr>
      <w:tr w:rsidR="00456DD5" w:rsidRPr="00140F47" w14:paraId="0670B586" w14:textId="77777777">
        <w:trPr>
          <w:jc w:val="center"/>
        </w:trPr>
        <w:tc>
          <w:tcPr>
            <w:tcW w:w="2304" w:type="dxa"/>
            <w:vAlign w:val="center"/>
          </w:tcPr>
          <w:p w14:paraId="5F24BB50" w14:textId="77777777" w:rsidR="00456DD5" w:rsidRPr="00140F47" w:rsidRDefault="00000000">
            <w:pPr>
              <w:rPr>
                <w:lang w:val="es-CO"/>
              </w:rPr>
            </w:pPr>
            <w:r w:rsidRPr="00140F47">
              <w:rPr>
                <w:sz w:val="15"/>
                <w:lang w:val="es-CO"/>
              </w:rPr>
              <w:t>Provisión</w:t>
            </w:r>
          </w:p>
        </w:tc>
        <w:tc>
          <w:tcPr>
            <w:tcW w:w="6480" w:type="dxa"/>
            <w:vAlign w:val="center"/>
          </w:tcPr>
          <w:p w14:paraId="1F32DAF5" w14:textId="77777777" w:rsidR="00456DD5" w:rsidRPr="00140F47" w:rsidRDefault="00000000" w:rsidP="00005C7D">
            <w:pPr>
              <w:jc w:val="both"/>
              <w:rPr>
                <w:lang w:val="es-CO"/>
              </w:rPr>
            </w:pPr>
            <w:r w:rsidRPr="00140F47">
              <w:rPr>
                <w:sz w:val="15"/>
                <w:lang w:val="es-CO"/>
              </w:rPr>
              <w:t>Pesca, agua para uso doméstico, frutos, madera de uso local, plantas medicinales, materiales para vivienda y alimentación tradicional.</w:t>
            </w:r>
          </w:p>
        </w:tc>
        <w:tc>
          <w:tcPr>
            <w:tcW w:w="1728" w:type="dxa"/>
            <w:vAlign w:val="center"/>
          </w:tcPr>
          <w:p w14:paraId="7D06BC3F" w14:textId="77777777" w:rsidR="00456DD5" w:rsidRPr="00140F47" w:rsidRDefault="00000000" w:rsidP="00005C7D">
            <w:pPr>
              <w:jc w:val="center"/>
              <w:rPr>
                <w:lang w:val="es-CO"/>
              </w:rPr>
            </w:pPr>
            <w:r w:rsidRPr="00140F47">
              <w:rPr>
                <w:sz w:val="15"/>
                <w:lang w:val="es-CO"/>
              </w:rPr>
              <w:t>Muy alta</w:t>
            </w:r>
          </w:p>
        </w:tc>
      </w:tr>
      <w:tr w:rsidR="00456DD5" w:rsidRPr="00140F47" w14:paraId="775DF734" w14:textId="77777777">
        <w:trPr>
          <w:jc w:val="center"/>
        </w:trPr>
        <w:tc>
          <w:tcPr>
            <w:tcW w:w="2304" w:type="dxa"/>
            <w:vAlign w:val="center"/>
          </w:tcPr>
          <w:p w14:paraId="2CF09A17" w14:textId="77777777" w:rsidR="00456DD5" w:rsidRPr="00140F47" w:rsidRDefault="00000000">
            <w:pPr>
              <w:rPr>
                <w:lang w:val="es-CO"/>
              </w:rPr>
            </w:pPr>
            <w:r w:rsidRPr="00140F47">
              <w:rPr>
                <w:sz w:val="15"/>
                <w:lang w:val="es-CO"/>
              </w:rPr>
              <w:t>Regulación</w:t>
            </w:r>
          </w:p>
        </w:tc>
        <w:tc>
          <w:tcPr>
            <w:tcW w:w="6480" w:type="dxa"/>
            <w:vAlign w:val="center"/>
          </w:tcPr>
          <w:p w14:paraId="255437FA" w14:textId="77777777" w:rsidR="00456DD5" w:rsidRPr="00140F47" w:rsidRDefault="00000000" w:rsidP="00005C7D">
            <w:pPr>
              <w:jc w:val="both"/>
              <w:rPr>
                <w:lang w:val="es-CO"/>
              </w:rPr>
            </w:pPr>
            <w:r w:rsidRPr="00140F47">
              <w:rPr>
                <w:sz w:val="15"/>
                <w:lang w:val="es-CO"/>
              </w:rPr>
              <w:t>Regulación hídrica, control natural de inundaciones, captura de carbono, regulación climática, mantenimiento de calidad de agua y estabilización de riberas.</w:t>
            </w:r>
          </w:p>
        </w:tc>
        <w:tc>
          <w:tcPr>
            <w:tcW w:w="1728" w:type="dxa"/>
            <w:vAlign w:val="center"/>
          </w:tcPr>
          <w:p w14:paraId="2AF44092" w14:textId="77777777" w:rsidR="00456DD5" w:rsidRPr="00140F47" w:rsidRDefault="00000000" w:rsidP="00005C7D">
            <w:pPr>
              <w:jc w:val="center"/>
              <w:rPr>
                <w:lang w:val="es-CO"/>
              </w:rPr>
            </w:pPr>
            <w:r w:rsidRPr="00140F47">
              <w:rPr>
                <w:sz w:val="15"/>
                <w:lang w:val="es-CO"/>
              </w:rPr>
              <w:t>Muy alta</w:t>
            </w:r>
          </w:p>
        </w:tc>
      </w:tr>
      <w:tr w:rsidR="00456DD5" w:rsidRPr="00140F47" w14:paraId="721EB811" w14:textId="77777777">
        <w:trPr>
          <w:jc w:val="center"/>
        </w:trPr>
        <w:tc>
          <w:tcPr>
            <w:tcW w:w="2304" w:type="dxa"/>
            <w:vAlign w:val="center"/>
          </w:tcPr>
          <w:p w14:paraId="6AE181BF" w14:textId="77777777" w:rsidR="00456DD5" w:rsidRPr="00140F47" w:rsidRDefault="00000000">
            <w:pPr>
              <w:rPr>
                <w:lang w:val="es-CO"/>
              </w:rPr>
            </w:pPr>
            <w:r w:rsidRPr="00140F47">
              <w:rPr>
                <w:sz w:val="15"/>
                <w:lang w:val="es-CO"/>
              </w:rPr>
              <w:t>Soporte</w:t>
            </w:r>
          </w:p>
        </w:tc>
        <w:tc>
          <w:tcPr>
            <w:tcW w:w="6480" w:type="dxa"/>
            <w:vAlign w:val="center"/>
          </w:tcPr>
          <w:p w14:paraId="683B5FF7" w14:textId="77777777" w:rsidR="00456DD5" w:rsidRPr="00140F47" w:rsidRDefault="00000000" w:rsidP="00005C7D">
            <w:pPr>
              <w:jc w:val="both"/>
              <w:rPr>
                <w:lang w:val="es-CO"/>
              </w:rPr>
            </w:pPr>
            <w:r w:rsidRPr="00140F47">
              <w:rPr>
                <w:sz w:val="15"/>
                <w:lang w:val="es-CO"/>
              </w:rPr>
              <w:t>Ciclo de nutrientes, conectividad acuática, reproducción de peces, mantenimiento de hábitats y redes tróficas.</w:t>
            </w:r>
          </w:p>
        </w:tc>
        <w:tc>
          <w:tcPr>
            <w:tcW w:w="1728" w:type="dxa"/>
            <w:vAlign w:val="center"/>
          </w:tcPr>
          <w:p w14:paraId="48DD7001" w14:textId="77777777" w:rsidR="00456DD5" w:rsidRPr="00140F47" w:rsidRDefault="00000000" w:rsidP="00005C7D">
            <w:pPr>
              <w:jc w:val="center"/>
              <w:rPr>
                <w:lang w:val="es-CO"/>
              </w:rPr>
            </w:pPr>
            <w:r w:rsidRPr="00140F47">
              <w:rPr>
                <w:sz w:val="15"/>
                <w:lang w:val="es-CO"/>
              </w:rPr>
              <w:t>Muy alta</w:t>
            </w:r>
          </w:p>
        </w:tc>
      </w:tr>
      <w:tr w:rsidR="00456DD5" w:rsidRPr="00140F47" w14:paraId="4B05D4C9" w14:textId="77777777">
        <w:trPr>
          <w:jc w:val="center"/>
        </w:trPr>
        <w:tc>
          <w:tcPr>
            <w:tcW w:w="2304" w:type="dxa"/>
            <w:vAlign w:val="center"/>
          </w:tcPr>
          <w:p w14:paraId="1F885EFC" w14:textId="77777777" w:rsidR="00456DD5" w:rsidRPr="00140F47" w:rsidRDefault="00000000">
            <w:pPr>
              <w:rPr>
                <w:lang w:val="es-CO"/>
              </w:rPr>
            </w:pPr>
            <w:r w:rsidRPr="00140F47">
              <w:rPr>
                <w:sz w:val="15"/>
                <w:lang w:val="es-CO"/>
              </w:rPr>
              <w:t>Culturales</w:t>
            </w:r>
          </w:p>
        </w:tc>
        <w:tc>
          <w:tcPr>
            <w:tcW w:w="6480" w:type="dxa"/>
            <w:vAlign w:val="center"/>
          </w:tcPr>
          <w:p w14:paraId="4DB0B84C" w14:textId="77777777" w:rsidR="00456DD5" w:rsidRPr="00140F47" w:rsidRDefault="00000000" w:rsidP="00005C7D">
            <w:pPr>
              <w:jc w:val="both"/>
              <w:rPr>
                <w:lang w:val="es-CO"/>
              </w:rPr>
            </w:pPr>
            <w:r w:rsidRPr="00140F47">
              <w:rPr>
                <w:sz w:val="15"/>
                <w:lang w:val="es-CO"/>
              </w:rPr>
              <w:t>Territorio, espiritualidad, conocimiento tradicional, prácticas de pesca, navegación, educación propia, identidad y gobernanza indígena.</w:t>
            </w:r>
          </w:p>
        </w:tc>
        <w:tc>
          <w:tcPr>
            <w:tcW w:w="1728" w:type="dxa"/>
            <w:vAlign w:val="center"/>
          </w:tcPr>
          <w:p w14:paraId="0F9B11C8" w14:textId="77777777" w:rsidR="00456DD5" w:rsidRPr="00140F47" w:rsidRDefault="00000000" w:rsidP="00005C7D">
            <w:pPr>
              <w:jc w:val="center"/>
              <w:rPr>
                <w:lang w:val="es-CO"/>
              </w:rPr>
            </w:pPr>
            <w:r w:rsidRPr="00140F47">
              <w:rPr>
                <w:sz w:val="15"/>
                <w:lang w:val="es-CO"/>
              </w:rPr>
              <w:t>Muy alta</w:t>
            </w:r>
          </w:p>
        </w:tc>
      </w:tr>
      <w:tr w:rsidR="00456DD5" w:rsidRPr="00140F47" w14:paraId="1F46760E" w14:textId="77777777">
        <w:trPr>
          <w:jc w:val="center"/>
        </w:trPr>
        <w:tc>
          <w:tcPr>
            <w:tcW w:w="2304" w:type="dxa"/>
            <w:vAlign w:val="center"/>
          </w:tcPr>
          <w:p w14:paraId="39C10686" w14:textId="77777777" w:rsidR="00456DD5" w:rsidRPr="00140F47" w:rsidRDefault="00000000">
            <w:pPr>
              <w:rPr>
                <w:lang w:val="es-CO"/>
              </w:rPr>
            </w:pPr>
            <w:r w:rsidRPr="00140F47">
              <w:rPr>
                <w:sz w:val="15"/>
                <w:lang w:val="es-CO"/>
              </w:rPr>
              <w:t>Información y conocimiento</w:t>
            </w:r>
          </w:p>
        </w:tc>
        <w:tc>
          <w:tcPr>
            <w:tcW w:w="6480" w:type="dxa"/>
            <w:vAlign w:val="center"/>
          </w:tcPr>
          <w:p w14:paraId="3D2424E9" w14:textId="77777777" w:rsidR="00456DD5" w:rsidRPr="00140F47" w:rsidRDefault="00000000" w:rsidP="00005C7D">
            <w:pPr>
              <w:jc w:val="both"/>
              <w:rPr>
                <w:lang w:val="es-CO"/>
              </w:rPr>
            </w:pPr>
            <w:r w:rsidRPr="00140F47">
              <w:rPr>
                <w:sz w:val="15"/>
                <w:lang w:val="es-CO"/>
              </w:rPr>
              <w:t>Investigación, monitoreo comunitario, educación ambiental y toma de decisiones territoriales.</w:t>
            </w:r>
          </w:p>
        </w:tc>
        <w:tc>
          <w:tcPr>
            <w:tcW w:w="1728" w:type="dxa"/>
            <w:vAlign w:val="center"/>
          </w:tcPr>
          <w:p w14:paraId="2EA8DD81" w14:textId="77777777" w:rsidR="00456DD5" w:rsidRPr="00140F47" w:rsidRDefault="00000000" w:rsidP="00005C7D">
            <w:pPr>
              <w:jc w:val="center"/>
              <w:rPr>
                <w:lang w:val="es-CO"/>
              </w:rPr>
            </w:pPr>
            <w:r w:rsidRPr="00140F47">
              <w:rPr>
                <w:sz w:val="15"/>
                <w:lang w:val="es-CO"/>
              </w:rPr>
              <w:t>Alta</w:t>
            </w:r>
          </w:p>
        </w:tc>
      </w:tr>
    </w:tbl>
    <w:p w14:paraId="6D2BC8E8" w14:textId="77777777" w:rsidR="00456DD5" w:rsidRPr="00140F47" w:rsidRDefault="00456DD5">
      <w:pPr>
        <w:rPr>
          <w:lang w:val="es-CO"/>
        </w:rPr>
      </w:pPr>
    </w:p>
    <w:p w14:paraId="43C7539C" w14:textId="77777777" w:rsidR="00456DD5" w:rsidRPr="00140F47" w:rsidRDefault="00000000">
      <w:pPr>
        <w:pStyle w:val="Ttulo1"/>
        <w:rPr>
          <w:lang w:val="es-CO"/>
        </w:rPr>
      </w:pPr>
      <w:r w:rsidRPr="00140F47">
        <w:rPr>
          <w:lang w:val="es-CO"/>
        </w:rPr>
        <w:t>7. Presiones, amenazas y motores de cambio</w:t>
      </w:r>
    </w:p>
    <w:p w14:paraId="549DB09C" w14:textId="77777777" w:rsidR="00005C7D" w:rsidRDefault="00005C7D">
      <w:pPr>
        <w:jc w:val="both"/>
        <w:rPr>
          <w:lang w:val="es-CO"/>
        </w:rPr>
      </w:pPr>
    </w:p>
    <w:p w14:paraId="50DF4DBB" w14:textId="470E31FB" w:rsidR="00456DD5" w:rsidRPr="00140F47" w:rsidRDefault="00000000">
      <w:pPr>
        <w:jc w:val="both"/>
        <w:rPr>
          <w:lang w:val="es-CO"/>
        </w:rPr>
      </w:pPr>
      <w:r w:rsidRPr="00140F47">
        <w:rPr>
          <w:lang w:val="es-CO"/>
        </w:rPr>
        <w:t xml:space="preserve">La </w:t>
      </w:r>
      <w:proofErr w:type="spellStart"/>
      <w:r w:rsidRPr="00140F47">
        <w:rPr>
          <w:lang w:val="es-CO"/>
        </w:rPr>
        <w:t>EER</w:t>
      </w:r>
      <w:proofErr w:type="spellEnd"/>
      <w:r w:rsidRPr="00140F47">
        <w:rPr>
          <w:lang w:val="es-CO"/>
        </w:rPr>
        <w:t xml:space="preserve"> identifica como principal presión prioritaria la minería ilegal de oro aluvial, especialmente en ríos</w:t>
      </w:r>
      <w:r w:rsidR="00F56F2B">
        <w:rPr>
          <w:lang w:val="es-CO"/>
        </w:rPr>
        <w:t xml:space="preserve"> sobre o cercanos a territorios indígenas</w:t>
      </w:r>
      <w:r w:rsidRPr="00140F47">
        <w:rPr>
          <w:lang w:val="es-CO"/>
        </w:rPr>
        <w:t xml:space="preserve"> y zonas de frontera. Sus efectos se combinan con otros motores de cambio como baja presencia institucional en áreas remotas, economías ilegales, deforestación localizada, extracción de madera, cacería, vertimientos, limitaciones de saneamiento básico y presión sobre recursos pesqueros.</w:t>
      </w:r>
    </w:p>
    <w:tbl>
      <w:tblPr>
        <w:tblStyle w:val="Tablaconcuadrcula"/>
        <w:tblW w:w="0" w:type="auto"/>
        <w:jc w:val="center"/>
        <w:tblLook w:val="04A0" w:firstRow="1" w:lastRow="0" w:firstColumn="1" w:lastColumn="0" w:noHBand="0" w:noVBand="1"/>
      </w:tblPr>
      <w:tblGrid>
        <w:gridCol w:w="1970"/>
        <w:gridCol w:w="4556"/>
        <w:gridCol w:w="2646"/>
        <w:gridCol w:w="1124"/>
      </w:tblGrid>
      <w:tr w:rsidR="00456DD5" w:rsidRPr="00140F47" w14:paraId="285A6FFC" w14:textId="77777777">
        <w:trPr>
          <w:tblHeader/>
          <w:jc w:val="center"/>
        </w:trPr>
        <w:tc>
          <w:tcPr>
            <w:tcW w:w="2016" w:type="dxa"/>
            <w:shd w:val="clear" w:color="auto" w:fill="1F4E3D"/>
            <w:vAlign w:val="center"/>
          </w:tcPr>
          <w:p w14:paraId="21B5D268" w14:textId="77777777" w:rsidR="00456DD5" w:rsidRPr="00140F47" w:rsidRDefault="00000000">
            <w:pPr>
              <w:rPr>
                <w:lang w:val="es-CO"/>
              </w:rPr>
            </w:pPr>
            <w:r w:rsidRPr="00140F47">
              <w:rPr>
                <w:b/>
                <w:color w:val="FFFFFF"/>
                <w:sz w:val="15"/>
                <w:lang w:val="es-CO"/>
              </w:rPr>
              <w:t>Presión</w:t>
            </w:r>
          </w:p>
        </w:tc>
        <w:tc>
          <w:tcPr>
            <w:tcW w:w="4752" w:type="dxa"/>
            <w:shd w:val="clear" w:color="auto" w:fill="1F4E3D"/>
            <w:vAlign w:val="center"/>
          </w:tcPr>
          <w:p w14:paraId="5755A098" w14:textId="77777777" w:rsidR="00456DD5" w:rsidRPr="00140F47" w:rsidRDefault="00000000">
            <w:pPr>
              <w:rPr>
                <w:lang w:val="es-CO"/>
              </w:rPr>
            </w:pPr>
            <w:r w:rsidRPr="00140F47">
              <w:rPr>
                <w:b/>
                <w:color w:val="FFFFFF"/>
                <w:sz w:val="15"/>
                <w:lang w:val="es-CO"/>
              </w:rPr>
              <w:t>Descripción</w:t>
            </w:r>
          </w:p>
        </w:tc>
        <w:tc>
          <w:tcPr>
            <w:tcW w:w="2736" w:type="dxa"/>
            <w:shd w:val="clear" w:color="auto" w:fill="1F4E3D"/>
            <w:vAlign w:val="center"/>
          </w:tcPr>
          <w:p w14:paraId="0AFEC5A2" w14:textId="77777777" w:rsidR="00456DD5" w:rsidRPr="00140F47" w:rsidRDefault="00000000">
            <w:pPr>
              <w:rPr>
                <w:lang w:val="es-CO"/>
              </w:rPr>
            </w:pPr>
            <w:r w:rsidRPr="00140F47">
              <w:rPr>
                <w:b/>
                <w:color w:val="FFFFFF"/>
                <w:sz w:val="15"/>
                <w:lang w:val="es-CO"/>
              </w:rPr>
              <w:t>Zonas de mayor atención</w:t>
            </w:r>
          </w:p>
        </w:tc>
        <w:tc>
          <w:tcPr>
            <w:tcW w:w="1152" w:type="dxa"/>
            <w:shd w:val="clear" w:color="auto" w:fill="1F4E3D"/>
            <w:vAlign w:val="center"/>
          </w:tcPr>
          <w:p w14:paraId="6AF0863B" w14:textId="77777777" w:rsidR="00456DD5" w:rsidRPr="00140F47" w:rsidRDefault="00000000">
            <w:pPr>
              <w:rPr>
                <w:lang w:val="es-CO"/>
              </w:rPr>
            </w:pPr>
            <w:r w:rsidRPr="00140F47">
              <w:rPr>
                <w:b/>
                <w:color w:val="FFFFFF"/>
                <w:sz w:val="15"/>
                <w:lang w:val="es-CO"/>
              </w:rPr>
              <w:t xml:space="preserve">Nivel </w:t>
            </w:r>
            <w:proofErr w:type="spellStart"/>
            <w:r w:rsidRPr="00140F47">
              <w:rPr>
                <w:b/>
                <w:color w:val="FFFFFF"/>
                <w:sz w:val="15"/>
                <w:lang w:val="es-CO"/>
              </w:rPr>
              <w:t>EER</w:t>
            </w:r>
            <w:proofErr w:type="spellEnd"/>
          </w:p>
        </w:tc>
      </w:tr>
      <w:tr w:rsidR="00456DD5" w:rsidRPr="00140F47" w14:paraId="2FA5D8F2" w14:textId="77777777">
        <w:trPr>
          <w:jc w:val="center"/>
        </w:trPr>
        <w:tc>
          <w:tcPr>
            <w:tcW w:w="2016" w:type="dxa"/>
            <w:vAlign w:val="center"/>
          </w:tcPr>
          <w:p w14:paraId="3086D543" w14:textId="77777777" w:rsidR="00456DD5" w:rsidRPr="00140F47" w:rsidRDefault="00000000">
            <w:pPr>
              <w:rPr>
                <w:lang w:val="es-CO"/>
              </w:rPr>
            </w:pPr>
            <w:r w:rsidRPr="00140F47">
              <w:rPr>
                <w:sz w:val="15"/>
                <w:lang w:val="es-CO"/>
              </w:rPr>
              <w:t>Minería ilegal aluvial</w:t>
            </w:r>
          </w:p>
        </w:tc>
        <w:tc>
          <w:tcPr>
            <w:tcW w:w="4752" w:type="dxa"/>
            <w:vAlign w:val="center"/>
          </w:tcPr>
          <w:p w14:paraId="3FB04674" w14:textId="77777777" w:rsidR="00456DD5" w:rsidRPr="00140F47" w:rsidRDefault="00000000">
            <w:pPr>
              <w:rPr>
                <w:lang w:val="es-CO"/>
              </w:rPr>
            </w:pPr>
            <w:r w:rsidRPr="00140F47">
              <w:rPr>
                <w:sz w:val="15"/>
                <w:lang w:val="es-CO"/>
              </w:rPr>
              <w:t>Uso de dragas, balsas, remoción de sedimentos, mercurio, alteración del cauce y presencia de actores ilegales.</w:t>
            </w:r>
          </w:p>
        </w:tc>
        <w:tc>
          <w:tcPr>
            <w:tcW w:w="2736" w:type="dxa"/>
            <w:vAlign w:val="center"/>
          </w:tcPr>
          <w:p w14:paraId="688BA52F" w14:textId="77777777" w:rsidR="00456DD5" w:rsidRPr="00140F47" w:rsidRDefault="00000000">
            <w:pPr>
              <w:rPr>
                <w:lang w:val="es-CO"/>
              </w:rPr>
            </w:pPr>
            <w:r w:rsidRPr="004C131D">
              <w:rPr>
                <w:b/>
                <w:bCs/>
                <w:sz w:val="15"/>
                <w:lang w:val="es-CO"/>
              </w:rPr>
              <w:t>Ríos Caquetá</w:t>
            </w:r>
            <w:r w:rsidRPr="00140F47">
              <w:rPr>
                <w:sz w:val="15"/>
                <w:lang w:val="es-CO"/>
              </w:rPr>
              <w:t>, Puré, Putumayo-</w:t>
            </w:r>
            <w:proofErr w:type="spellStart"/>
            <w:r w:rsidRPr="00140F47">
              <w:rPr>
                <w:sz w:val="15"/>
                <w:lang w:val="es-CO"/>
              </w:rPr>
              <w:t>Içá</w:t>
            </w:r>
            <w:proofErr w:type="spellEnd"/>
            <w:r w:rsidRPr="00140F47">
              <w:rPr>
                <w:sz w:val="15"/>
                <w:lang w:val="es-CO"/>
              </w:rPr>
              <w:t xml:space="preserve">, Cotuhé, </w:t>
            </w:r>
            <w:proofErr w:type="spellStart"/>
            <w:r w:rsidRPr="00140F47">
              <w:rPr>
                <w:sz w:val="15"/>
                <w:lang w:val="es-CO"/>
              </w:rPr>
              <w:t>Purité</w:t>
            </w:r>
            <w:proofErr w:type="spellEnd"/>
            <w:r w:rsidRPr="00140F47">
              <w:rPr>
                <w:sz w:val="15"/>
                <w:lang w:val="es-CO"/>
              </w:rPr>
              <w:t xml:space="preserve"> y zonas de frontera.</w:t>
            </w:r>
          </w:p>
        </w:tc>
        <w:tc>
          <w:tcPr>
            <w:tcW w:w="1152" w:type="dxa"/>
            <w:vAlign w:val="center"/>
          </w:tcPr>
          <w:p w14:paraId="504CDC22" w14:textId="77777777" w:rsidR="00456DD5" w:rsidRPr="00140F47" w:rsidRDefault="00000000">
            <w:pPr>
              <w:rPr>
                <w:lang w:val="es-CO"/>
              </w:rPr>
            </w:pPr>
            <w:r w:rsidRPr="00140F47">
              <w:rPr>
                <w:sz w:val="15"/>
                <w:lang w:val="es-CO"/>
              </w:rPr>
              <w:t>Crítico</w:t>
            </w:r>
          </w:p>
        </w:tc>
      </w:tr>
      <w:tr w:rsidR="00456DD5" w:rsidRPr="00140F47" w14:paraId="736E58EA" w14:textId="77777777">
        <w:trPr>
          <w:jc w:val="center"/>
        </w:trPr>
        <w:tc>
          <w:tcPr>
            <w:tcW w:w="2016" w:type="dxa"/>
            <w:vAlign w:val="center"/>
          </w:tcPr>
          <w:p w14:paraId="08809887" w14:textId="77777777" w:rsidR="00456DD5" w:rsidRPr="00140F47" w:rsidRDefault="00000000">
            <w:pPr>
              <w:rPr>
                <w:lang w:val="es-CO"/>
              </w:rPr>
            </w:pPr>
            <w:r w:rsidRPr="00140F47">
              <w:rPr>
                <w:sz w:val="15"/>
                <w:lang w:val="es-CO"/>
              </w:rPr>
              <w:t>Contaminación por mercurio</w:t>
            </w:r>
          </w:p>
        </w:tc>
        <w:tc>
          <w:tcPr>
            <w:tcW w:w="4752" w:type="dxa"/>
            <w:vAlign w:val="center"/>
          </w:tcPr>
          <w:p w14:paraId="48683A00" w14:textId="77777777" w:rsidR="00456DD5" w:rsidRPr="00140F47" w:rsidRDefault="00000000">
            <w:pPr>
              <w:rPr>
                <w:lang w:val="es-CO"/>
              </w:rPr>
            </w:pPr>
            <w:r w:rsidRPr="00140F47">
              <w:rPr>
                <w:sz w:val="15"/>
                <w:lang w:val="es-CO"/>
              </w:rPr>
              <w:t>Bioacumulación en peces y biomagnificación en redes tróficas; riesgo para comunidades consumidoras de pescado.</w:t>
            </w:r>
          </w:p>
        </w:tc>
        <w:tc>
          <w:tcPr>
            <w:tcW w:w="2736" w:type="dxa"/>
            <w:vAlign w:val="center"/>
          </w:tcPr>
          <w:p w14:paraId="6185EC5D" w14:textId="77777777" w:rsidR="00456DD5" w:rsidRPr="00140F47" w:rsidRDefault="00000000">
            <w:pPr>
              <w:rPr>
                <w:lang w:val="es-CO"/>
              </w:rPr>
            </w:pPr>
            <w:r w:rsidRPr="004C131D">
              <w:rPr>
                <w:b/>
                <w:bCs/>
                <w:sz w:val="15"/>
                <w:lang w:val="es-CO"/>
              </w:rPr>
              <w:t xml:space="preserve">Caquetá, </w:t>
            </w:r>
            <w:proofErr w:type="spellStart"/>
            <w:r w:rsidRPr="004C131D">
              <w:rPr>
                <w:b/>
                <w:bCs/>
                <w:sz w:val="15"/>
                <w:lang w:val="es-CO"/>
              </w:rPr>
              <w:t>Cahuinarí</w:t>
            </w:r>
            <w:proofErr w:type="spellEnd"/>
            <w:r w:rsidRPr="004C131D">
              <w:rPr>
                <w:b/>
                <w:bCs/>
                <w:sz w:val="15"/>
                <w:lang w:val="es-CO"/>
              </w:rPr>
              <w:t>, Puré, zonas Bora y Miraña,</w:t>
            </w:r>
            <w:r w:rsidRPr="00140F47">
              <w:rPr>
                <w:sz w:val="15"/>
                <w:lang w:val="es-CO"/>
              </w:rPr>
              <w:t xml:space="preserve"> Tarapacá y </w:t>
            </w:r>
            <w:r w:rsidRPr="004C131D">
              <w:rPr>
                <w:b/>
                <w:bCs/>
                <w:sz w:val="15"/>
                <w:lang w:val="es-CO"/>
              </w:rPr>
              <w:t>La Pedrera.</w:t>
            </w:r>
          </w:p>
        </w:tc>
        <w:tc>
          <w:tcPr>
            <w:tcW w:w="1152" w:type="dxa"/>
            <w:vAlign w:val="center"/>
          </w:tcPr>
          <w:p w14:paraId="69C987DF" w14:textId="77777777" w:rsidR="00456DD5" w:rsidRPr="00140F47" w:rsidRDefault="00000000">
            <w:pPr>
              <w:rPr>
                <w:lang w:val="es-CO"/>
              </w:rPr>
            </w:pPr>
            <w:r w:rsidRPr="00140F47">
              <w:rPr>
                <w:sz w:val="15"/>
                <w:lang w:val="es-CO"/>
              </w:rPr>
              <w:t>Crítico</w:t>
            </w:r>
          </w:p>
        </w:tc>
      </w:tr>
      <w:tr w:rsidR="00456DD5" w:rsidRPr="00140F47" w14:paraId="0734539A" w14:textId="77777777">
        <w:trPr>
          <w:jc w:val="center"/>
        </w:trPr>
        <w:tc>
          <w:tcPr>
            <w:tcW w:w="2016" w:type="dxa"/>
            <w:vAlign w:val="center"/>
          </w:tcPr>
          <w:p w14:paraId="6B560037" w14:textId="77777777" w:rsidR="00456DD5" w:rsidRPr="00140F47" w:rsidRDefault="00000000">
            <w:pPr>
              <w:rPr>
                <w:lang w:val="es-CO"/>
              </w:rPr>
            </w:pPr>
            <w:r w:rsidRPr="00140F47">
              <w:rPr>
                <w:sz w:val="15"/>
                <w:lang w:val="es-CO"/>
              </w:rPr>
              <w:t>Sedimentación y turbidez antrópica</w:t>
            </w:r>
          </w:p>
        </w:tc>
        <w:tc>
          <w:tcPr>
            <w:tcW w:w="4752" w:type="dxa"/>
            <w:vAlign w:val="center"/>
          </w:tcPr>
          <w:p w14:paraId="5D533DE2" w14:textId="77777777" w:rsidR="00456DD5" w:rsidRPr="00140F47" w:rsidRDefault="00000000">
            <w:pPr>
              <w:rPr>
                <w:lang w:val="es-CO"/>
              </w:rPr>
            </w:pPr>
            <w:r w:rsidRPr="00140F47">
              <w:rPr>
                <w:sz w:val="15"/>
                <w:lang w:val="es-CO"/>
              </w:rPr>
              <w:t>Aumento de sólidos suspendidos por dragado y remoción de fondos.</w:t>
            </w:r>
          </w:p>
        </w:tc>
        <w:tc>
          <w:tcPr>
            <w:tcW w:w="2736" w:type="dxa"/>
            <w:vAlign w:val="center"/>
          </w:tcPr>
          <w:p w14:paraId="5D79E356" w14:textId="70A962E2" w:rsidR="00456DD5" w:rsidRPr="00140F47" w:rsidRDefault="00000000">
            <w:pPr>
              <w:rPr>
                <w:lang w:val="es-CO"/>
              </w:rPr>
            </w:pPr>
            <w:r w:rsidRPr="00140F47">
              <w:rPr>
                <w:sz w:val="15"/>
                <w:lang w:val="es-CO"/>
              </w:rPr>
              <w:t>Tramos de ríos con actividad minera y zonas de operación de dragas.</w:t>
            </w:r>
            <w:r w:rsidR="004C131D">
              <w:rPr>
                <w:sz w:val="15"/>
                <w:lang w:val="es-CO"/>
              </w:rPr>
              <w:t xml:space="preserve"> </w:t>
            </w:r>
            <w:r w:rsidR="004C131D" w:rsidRPr="004C131D">
              <w:rPr>
                <w:b/>
                <w:bCs/>
                <w:sz w:val="15"/>
                <w:lang w:val="es-CO"/>
              </w:rPr>
              <w:t>Ríos Caquetá</w:t>
            </w:r>
            <w:r w:rsidR="004C131D" w:rsidRPr="00140F47">
              <w:rPr>
                <w:sz w:val="15"/>
                <w:lang w:val="es-CO"/>
              </w:rPr>
              <w:t>, Puré, Putumayo-</w:t>
            </w:r>
            <w:proofErr w:type="spellStart"/>
            <w:r w:rsidR="004C131D" w:rsidRPr="00140F47">
              <w:rPr>
                <w:sz w:val="15"/>
                <w:lang w:val="es-CO"/>
              </w:rPr>
              <w:t>Içá</w:t>
            </w:r>
            <w:proofErr w:type="spellEnd"/>
            <w:r w:rsidR="004C131D" w:rsidRPr="00140F47">
              <w:rPr>
                <w:sz w:val="15"/>
                <w:lang w:val="es-CO"/>
              </w:rPr>
              <w:t xml:space="preserve">, Cotuhé, </w:t>
            </w:r>
            <w:proofErr w:type="spellStart"/>
            <w:r w:rsidR="004C131D" w:rsidRPr="00140F47">
              <w:rPr>
                <w:sz w:val="15"/>
                <w:lang w:val="es-CO"/>
              </w:rPr>
              <w:t>Purité</w:t>
            </w:r>
            <w:proofErr w:type="spellEnd"/>
            <w:r w:rsidR="004C131D" w:rsidRPr="00140F47">
              <w:rPr>
                <w:sz w:val="15"/>
                <w:lang w:val="es-CO"/>
              </w:rPr>
              <w:t xml:space="preserve"> y zonas de frontera</w:t>
            </w:r>
          </w:p>
        </w:tc>
        <w:tc>
          <w:tcPr>
            <w:tcW w:w="1152" w:type="dxa"/>
            <w:vAlign w:val="center"/>
          </w:tcPr>
          <w:p w14:paraId="28134B16" w14:textId="77777777" w:rsidR="00456DD5" w:rsidRPr="00140F47" w:rsidRDefault="00000000">
            <w:pPr>
              <w:rPr>
                <w:lang w:val="es-CO"/>
              </w:rPr>
            </w:pPr>
            <w:r w:rsidRPr="00140F47">
              <w:rPr>
                <w:sz w:val="15"/>
                <w:lang w:val="es-CO"/>
              </w:rPr>
              <w:t>Alto</w:t>
            </w:r>
          </w:p>
        </w:tc>
      </w:tr>
      <w:tr w:rsidR="00456DD5" w:rsidRPr="00140F47" w14:paraId="0318E77B" w14:textId="77777777">
        <w:trPr>
          <w:jc w:val="center"/>
        </w:trPr>
        <w:tc>
          <w:tcPr>
            <w:tcW w:w="2016" w:type="dxa"/>
            <w:vAlign w:val="center"/>
          </w:tcPr>
          <w:p w14:paraId="7D77EECB" w14:textId="77777777" w:rsidR="00456DD5" w:rsidRPr="00140F47" w:rsidRDefault="00000000">
            <w:pPr>
              <w:rPr>
                <w:lang w:val="es-CO"/>
              </w:rPr>
            </w:pPr>
            <w:r w:rsidRPr="00140F47">
              <w:rPr>
                <w:sz w:val="15"/>
                <w:lang w:val="es-CO"/>
              </w:rPr>
              <w:t>Deforestación y pérdida de ribera</w:t>
            </w:r>
          </w:p>
        </w:tc>
        <w:tc>
          <w:tcPr>
            <w:tcW w:w="4752" w:type="dxa"/>
            <w:vAlign w:val="center"/>
          </w:tcPr>
          <w:p w14:paraId="7D10D642" w14:textId="77777777" w:rsidR="00456DD5" w:rsidRPr="00140F47" w:rsidRDefault="00000000">
            <w:pPr>
              <w:rPr>
                <w:lang w:val="es-CO"/>
              </w:rPr>
            </w:pPr>
            <w:r w:rsidRPr="00140F47">
              <w:rPr>
                <w:sz w:val="15"/>
                <w:lang w:val="es-CO"/>
              </w:rPr>
              <w:t>Remoción de vegetación asociada a campamentos, acceso y presión extractiva.</w:t>
            </w:r>
          </w:p>
        </w:tc>
        <w:tc>
          <w:tcPr>
            <w:tcW w:w="2736" w:type="dxa"/>
            <w:vAlign w:val="center"/>
          </w:tcPr>
          <w:p w14:paraId="09F88D34" w14:textId="77777777" w:rsidR="00456DD5" w:rsidRPr="00140F47" w:rsidRDefault="00000000">
            <w:pPr>
              <w:rPr>
                <w:lang w:val="es-CO"/>
              </w:rPr>
            </w:pPr>
            <w:r w:rsidRPr="00140F47">
              <w:rPr>
                <w:sz w:val="15"/>
                <w:lang w:val="es-CO"/>
              </w:rPr>
              <w:t>Riberas, zonas de desembarque y áreas de apoyo logístico.</w:t>
            </w:r>
          </w:p>
        </w:tc>
        <w:tc>
          <w:tcPr>
            <w:tcW w:w="1152" w:type="dxa"/>
            <w:vAlign w:val="center"/>
          </w:tcPr>
          <w:p w14:paraId="1F4DB4AC" w14:textId="77777777" w:rsidR="00456DD5" w:rsidRPr="00140F47" w:rsidRDefault="00000000">
            <w:pPr>
              <w:rPr>
                <w:lang w:val="es-CO"/>
              </w:rPr>
            </w:pPr>
            <w:r w:rsidRPr="00140F47">
              <w:rPr>
                <w:sz w:val="15"/>
                <w:lang w:val="es-CO"/>
              </w:rPr>
              <w:t>Alto</w:t>
            </w:r>
          </w:p>
        </w:tc>
      </w:tr>
      <w:tr w:rsidR="00456DD5" w:rsidRPr="00140F47" w14:paraId="0C7BDD69" w14:textId="77777777">
        <w:trPr>
          <w:jc w:val="center"/>
        </w:trPr>
        <w:tc>
          <w:tcPr>
            <w:tcW w:w="2016" w:type="dxa"/>
            <w:vAlign w:val="center"/>
          </w:tcPr>
          <w:p w14:paraId="6D75079D" w14:textId="77777777" w:rsidR="00456DD5" w:rsidRPr="00140F47" w:rsidRDefault="00000000">
            <w:pPr>
              <w:rPr>
                <w:lang w:val="es-CO"/>
              </w:rPr>
            </w:pPr>
            <w:r w:rsidRPr="00140F47">
              <w:rPr>
                <w:sz w:val="15"/>
                <w:lang w:val="es-CO"/>
              </w:rPr>
              <w:t>Extracción forestal ilegal</w:t>
            </w:r>
          </w:p>
        </w:tc>
        <w:tc>
          <w:tcPr>
            <w:tcW w:w="4752" w:type="dxa"/>
            <w:vAlign w:val="center"/>
          </w:tcPr>
          <w:p w14:paraId="3DB1F924" w14:textId="77777777" w:rsidR="00456DD5" w:rsidRPr="00140F47" w:rsidRDefault="00000000">
            <w:pPr>
              <w:rPr>
                <w:lang w:val="es-CO"/>
              </w:rPr>
            </w:pPr>
            <w:r w:rsidRPr="00140F47">
              <w:rPr>
                <w:sz w:val="15"/>
                <w:lang w:val="es-CO"/>
              </w:rPr>
              <w:t>Aprovechamiento de madera en resguardos, zonas de reserva y áreas de influencia de parques.</w:t>
            </w:r>
          </w:p>
        </w:tc>
        <w:tc>
          <w:tcPr>
            <w:tcW w:w="2736" w:type="dxa"/>
            <w:vAlign w:val="center"/>
          </w:tcPr>
          <w:p w14:paraId="6FAFA215" w14:textId="77777777" w:rsidR="00456DD5" w:rsidRPr="00140F47" w:rsidRDefault="00000000">
            <w:pPr>
              <w:rPr>
                <w:lang w:val="es-CO"/>
              </w:rPr>
            </w:pPr>
            <w:r w:rsidRPr="00140F47">
              <w:rPr>
                <w:sz w:val="15"/>
                <w:lang w:val="es-CO"/>
              </w:rPr>
              <w:t>Puerto Nariño, Tarapacá y sectores de colonización y ribera.</w:t>
            </w:r>
          </w:p>
        </w:tc>
        <w:tc>
          <w:tcPr>
            <w:tcW w:w="1152" w:type="dxa"/>
            <w:vAlign w:val="center"/>
          </w:tcPr>
          <w:p w14:paraId="3FE9EED3" w14:textId="079A316B" w:rsidR="00456DD5" w:rsidRPr="00140F47" w:rsidRDefault="004C131D">
            <w:pPr>
              <w:rPr>
                <w:lang w:val="es-CO"/>
              </w:rPr>
            </w:pPr>
            <w:r>
              <w:rPr>
                <w:sz w:val="15"/>
                <w:lang w:val="es-CO"/>
              </w:rPr>
              <w:t>Bajo</w:t>
            </w:r>
          </w:p>
        </w:tc>
      </w:tr>
      <w:tr w:rsidR="00456DD5" w:rsidRPr="00140F47" w14:paraId="0BCCB110" w14:textId="77777777">
        <w:trPr>
          <w:jc w:val="center"/>
        </w:trPr>
        <w:tc>
          <w:tcPr>
            <w:tcW w:w="2016" w:type="dxa"/>
            <w:vAlign w:val="center"/>
          </w:tcPr>
          <w:p w14:paraId="06E9C6EF" w14:textId="77777777" w:rsidR="00456DD5" w:rsidRPr="00140F47" w:rsidRDefault="00000000">
            <w:pPr>
              <w:rPr>
                <w:lang w:val="es-CO"/>
              </w:rPr>
            </w:pPr>
            <w:r w:rsidRPr="00140F47">
              <w:rPr>
                <w:sz w:val="15"/>
                <w:lang w:val="es-CO"/>
              </w:rPr>
              <w:t>Cacería y presión sobre fauna</w:t>
            </w:r>
          </w:p>
        </w:tc>
        <w:tc>
          <w:tcPr>
            <w:tcW w:w="4752" w:type="dxa"/>
            <w:vAlign w:val="center"/>
          </w:tcPr>
          <w:p w14:paraId="518184BB" w14:textId="77777777" w:rsidR="00456DD5" w:rsidRPr="00140F47" w:rsidRDefault="00000000">
            <w:pPr>
              <w:rPr>
                <w:lang w:val="es-CO"/>
              </w:rPr>
            </w:pPr>
            <w:r w:rsidRPr="00140F47">
              <w:rPr>
                <w:sz w:val="15"/>
                <w:lang w:val="es-CO"/>
              </w:rPr>
              <w:t>Reducción de especies sensibles, aumento por campamentos o presión comercial.</w:t>
            </w:r>
          </w:p>
        </w:tc>
        <w:tc>
          <w:tcPr>
            <w:tcW w:w="2736" w:type="dxa"/>
            <w:vAlign w:val="center"/>
          </w:tcPr>
          <w:p w14:paraId="70CDE5D4" w14:textId="77777777" w:rsidR="00456DD5" w:rsidRPr="00140F47" w:rsidRDefault="00000000">
            <w:pPr>
              <w:rPr>
                <w:lang w:val="es-CO"/>
              </w:rPr>
            </w:pPr>
            <w:r w:rsidRPr="00140F47">
              <w:rPr>
                <w:sz w:val="15"/>
                <w:lang w:val="es-CO"/>
              </w:rPr>
              <w:t>Áreas de fácil acceso fluvial y zonas de influencia de comunidades.</w:t>
            </w:r>
          </w:p>
        </w:tc>
        <w:tc>
          <w:tcPr>
            <w:tcW w:w="1152" w:type="dxa"/>
            <w:vAlign w:val="center"/>
          </w:tcPr>
          <w:p w14:paraId="25F6E570" w14:textId="77777777" w:rsidR="00456DD5" w:rsidRPr="00140F47" w:rsidRDefault="00000000">
            <w:pPr>
              <w:rPr>
                <w:lang w:val="es-CO"/>
              </w:rPr>
            </w:pPr>
            <w:r w:rsidRPr="00140F47">
              <w:rPr>
                <w:sz w:val="15"/>
                <w:lang w:val="es-CO"/>
              </w:rPr>
              <w:t>Medio</w:t>
            </w:r>
          </w:p>
        </w:tc>
      </w:tr>
      <w:tr w:rsidR="00456DD5" w:rsidRPr="00140F47" w14:paraId="2A54B406" w14:textId="77777777">
        <w:trPr>
          <w:jc w:val="center"/>
        </w:trPr>
        <w:tc>
          <w:tcPr>
            <w:tcW w:w="2016" w:type="dxa"/>
            <w:vAlign w:val="center"/>
          </w:tcPr>
          <w:p w14:paraId="46B16F34" w14:textId="77777777" w:rsidR="00456DD5" w:rsidRPr="00140F47" w:rsidRDefault="00000000">
            <w:pPr>
              <w:rPr>
                <w:lang w:val="es-CO"/>
              </w:rPr>
            </w:pPr>
            <w:r w:rsidRPr="00140F47">
              <w:rPr>
                <w:sz w:val="15"/>
                <w:lang w:val="es-CO"/>
              </w:rPr>
              <w:t>Conflictos sociales y gobernanza débil</w:t>
            </w:r>
          </w:p>
        </w:tc>
        <w:tc>
          <w:tcPr>
            <w:tcW w:w="4752" w:type="dxa"/>
            <w:vAlign w:val="center"/>
          </w:tcPr>
          <w:p w14:paraId="2004072B" w14:textId="77777777" w:rsidR="00456DD5" w:rsidRPr="00140F47" w:rsidRDefault="00000000">
            <w:pPr>
              <w:rPr>
                <w:lang w:val="es-CO"/>
              </w:rPr>
            </w:pPr>
            <w:r w:rsidRPr="00140F47">
              <w:rPr>
                <w:sz w:val="15"/>
                <w:lang w:val="es-CO"/>
              </w:rPr>
              <w:t>Riesgo para líderes, control territorial ilegal y dificultades de denuncia.</w:t>
            </w:r>
          </w:p>
        </w:tc>
        <w:tc>
          <w:tcPr>
            <w:tcW w:w="2736" w:type="dxa"/>
            <w:vAlign w:val="center"/>
          </w:tcPr>
          <w:p w14:paraId="5593B7F7" w14:textId="77777777" w:rsidR="00456DD5" w:rsidRPr="00140F47" w:rsidRDefault="00000000">
            <w:pPr>
              <w:rPr>
                <w:lang w:val="es-CO"/>
              </w:rPr>
            </w:pPr>
            <w:r w:rsidRPr="00140F47">
              <w:rPr>
                <w:sz w:val="15"/>
                <w:lang w:val="es-CO"/>
              </w:rPr>
              <w:t>Ejes fronterizos y comunidades ribereñas.</w:t>
            </w:r>
          </w:p>
        </w:tc>
        <w:tc>
          <w:tcPr>
            <w:tcW w:w="1152" w:type="dxa"/>
            <w:vAlign w:val="center"/>
          </w:tcPr>
          <w:p w14:paraId="1F05532D" w14:textId="77777777" w:rsidR="00456DD5" w:rsidRPr="00140F47" w:rsidRDefault="00000000">
            <w:pPr>
              <w:rPr>
                <w:lang w:val="es-CO"/>
              </w:rPr>
            </w:pPr>
            <w:r w:rsidRPr="00140F47">
              <w:rPr>
                <w:sz w:val="15"/>
                <w:lang w:val="es-CO"/>
              </w:rPr>
              <w:t>Alto</w:t>
            </w:r>
          </w:p>
        </w:tc>
      </w:tr>
      <w:tr w:rsidR="00456DD5" w:rsidRPr="00140F47" w14:paraId="49534362" w14:textId="77777777">
        <w:trPr>
          <w:jc w:val="center"/>
        </w:trPr>
        <w:tc>
          <w:tcPr>
            <w:tcW w:w="2016" w:type="dxa"/>
            <w:vAlign w:val="center"/>
          </w:tcPr>
          <w:p w14:paraId="0E8B1962" w14:textId="77777777" w:rsidR="00456DD5" w:rsidRPr="00140F47" w:rsidRDefault="00000000">
            <w:pPr>
              <w:rPr>
                <w:lang w:val="es-CO"/>
              </w:rPr>
            </w:pPr>
            <w:r w:rsidRPr="00140F47">
              <w:rPr>
                <w:sz w:val="15"/>
                <w:lang w:val="es-CO"/>
              </w:rPr>
              <w:t>Cambio climático e hidrología extrema</w:t>
            </w:r>
          </w:p>
        </w:tc>
        <w:tc>
          <w:tcPr>
            <w:tcW w:w="4752" w:type="dxa"/>
            <w:vAlign w:val="center"/>
          </w:tcPr>
          <w:p w14:paraId="095977DB" w14:textId="77777777" w:rsidR="00456DD5" w:rsidRPr="00140F47" w:rsidRDefault="00000000">
            <w:pPr>
              <w:rPr>
                <w:lang w:val="es-CO"/>
              </w:rPr>
            </w:pPr>
            <w:r w:rsidRPr="00140F47">
              <w:rPr>
                <w:sz w:val="15"/>
                <w:lang w:val="es-CO"/>
              </w:rPr>
              <w:t>Crecientes y sequías alteran disponibilidad de recursos y dispersión de contaminantes.</w:t>
            </w:r>
          </w:p>
        </w:tc>
        <w:tc>
          <w:tcPr>
            <w:tcW w:w="2736" w:type="dxa"/>
            <w:vAlign w:val="center"/>
          </w:tcPr>
          <w:p w14:paraId="4857C953" w14:textId="77777777" w:rsidR="00456DD5" w:rsidRPr="00140F47" w:rsidRDefault="00000000">
            <w:pPr>
              <w:rPr>
                <w:lang w:val="es-CO"/>
              </w:rPr>
            </w:pPr>
            <w:r w:rsidRPr="00140F47">
              <w:rPr>
                <w:sz w:val="15"/>
                <w:lang w:val="es-CO"/>
              </w:rPr>
              <w:t>Todo el departamento, con énfasis en zonas ribereñas.</w:t>
            </w:r>
          </w:p>
        </w:tc>
        <w:tc>
          <w:tcPr>
            <w:tcW w:w="1152" w:type="dxa"/>
            <w:vAlign w:val="center"/>
          </w:tcPr>
          <w:p w14:paraId="6AD35AE7" w14:textId="77777777" w:rsidR="00456DD5" w:rsidRPr="00140F47" w:rsidRDefault="00000000">
            <w:pPr>
              <w:rPr>
                <w:lang w:val="es-CO"/>
              </w:rPr>
            </w:pPr>
            <w:r w:rsidRPr="00140F47">
              <w:rPr>
                <w:sz w:val="15"/>
                <w:lang w:val="es-CO"/>
              </w:rPr>
              <w:t>Medio-Alto</w:t>
            </w:r>
          </w:p>
        </w:tc>
      </w:tr>
    </w:tbl>
    <w:p w14:paraId="11C6E6AD" w14:textId="77777777" w:rsidR="00456DD5" w:rsidRPr="00140F47" w:rsidRDefault="00000000">
      <w:pPr>
        <w:pStyle w:val="Ttulo1"/>
        <w:rPr>
          <w:lang w:val="es-CO"/>
        </w:rPr>
      </w:pPr>
      <w:r w:rsidRPr="00140F47">
        <w:rPr>
          <w:lang w:val="es-CO"/>
        </w:rPr>
        <w:t>8. Evaluación rápida de impactos</w:t>
      </w:r>
    </w:p>
    <w:p w14:paraId="167EE3B2" w14:textId="77777777" w:rsidR="004C131D" w:rsidRDefault="004C131D">
      <w:pPr>
        <w:jc w:val="both"/>
        <w:rPr>
          <w:lang w:val="es-CO"/>
        </w:rPr>
      </w:pPr>
    </w:p>
    <w:p w14:paraId="168C2BA1" w14:textId="728ADE1D" w:rsidR="00456DD5" w:rsidRPr="00140F47" w:rsidRDefault="00000000">
      <w:pPr>
        <w:jc w:val="both"/>
        <w:rPr>
          <w:lang w:val="es-CO"/>
        </w:rPr>
      </w:pPr>
      <w:r w:rsidRPr="00140F47">
        <w:rPr>
          <w:lang w:val="es-CO"/>
        </w:rPr>
        <w:t xml:space="preserve">La valoración siguiente corresponde a un ejercicio </w:t>
      </w:r>
      <w:proofErr w:type="spellStart"/>
      <w:r w:rsidRPr="00140F47">
        <w:rPr>
          <w:lang w:val="es-CO"/>
        </w:rPr>
        <w:t>EER</w:t>
      </w:r>
      <w:proofErr w:type="spellEnd"/>
      <w:r w:rsidRPr="00140F47">
        <w:rPr>
          <w:lang w:val="es-CO"/>
        </w:rPr>
        <w:t xml:space="preserve"> </w:t>
      </w:r>
      <w:r w:rsidR="00D51F28">
        <w:rPr>
          <w:lang w:val="es-CO"/>
        </w:rPr>
        <w:t>o trabajo en oficina</w:t>
      </w:r>
      <w:r w:rsidRPr="00140F47">
        <w:rPr>
          <w:lang w:val="es-CO"/>
        </w:rPr>
        <w:t>. Debe ser validada con trabajo de campo, muestreo ambiental y participación comunitaria. Se usa escala 1 a 5 para intensidad, extensión, duración, reversibilidad, probabilidad y sensibilidad. El valor total permite priorizar acciones inmediatas.</w:t>
      </w:r>
    </w:p>
    <w:tbl>
      <w:tblPr>
        <w:tblStyle w:val="Tablaconcuadrcula"/>
        <w:tblW w:w="0" w:type="auto"/>
        <w:jc w:val="center"/>
        <w:tblLook w:val="04A0" w:firstRow="1" w:lastRow="0" w:firstColumn="1" w:lastColumn="0" w:noHBand="0" w:noVBand="1"/>
      </w:tblPr>
      <w:tblGrid>
        <w:gridCol w:w="3316"/>
        <w:gridCol w:w="3198"/>
        <w:gridCol w:w="2224"/>
        <w:gridCol w:w="709"/>
        <w:gridCol w:w="849"/>
      </w:tblGrid>
      <w:tr w:rsidR="00456DD5" w:rsidRPr="00140F47" w14:paraId="2B5AF8CB" w14:textId="77777777">
        <w:trPr>
          <w:tblHeader/>
          <w:jc w:val="center"/>
        </w:trPr>
        <w:tc>
          <w:tcPr>
            <w:tcW w:w="3456" w:type="dxa"/>
            <w:shd w:val="clear" w:color="auto" w:fill="1F4E3D"/>
            <w:vAlign w:val="center"/>
          </w:tcPr>
          <w:p w14:paraId="1A727C7C" w14:textId="77777777" w:rsidR="00456DD5" w:rsidRPr="00140F47" w:rsidRDefault="00000000">
            <w:pPr>
              <w:rPr>
                <w:lang w:val="es-CO"/>
              </w:rPr>
            </w:pPr>
            <w:r w:rsidRPr="00140F47">
              <w:rPr>
                <w:b/>
                <w:color w:val="FFFFFF"/>
                <w:sz w:val="14"/>
                <w:lang w:val="es-CO"/>
              </w:rPr>
              <w:lastRenderedPageBreak/>
              <w:t>Impacto potencial</w:t>
            </w:r>
          </w:p>
        </w:tc>
        <w:tc>
          <w:tcPr>
            <w:tcW w:w="3312" w:type="dxa"/>
            <w:shd w:val="clear" w:color="auto" w:fill="1F4E3D"/>
            <w:vAlign w:val="center"/>
          </w:tcPr>
          <w:p w14:paraId="351E4EFB" w14:textId="77777777" w:rsidR="00456DD5" w:rsidRPr="00140F47" w:rsidRDefault="00000000">
            <w:pPr>
              <w:rPr>
                <w:lang w:val="es-CO"/>
              </w:rPr>
            </w:pPr>
            <w:r w:rsidRPr="00140F47">
              <w:rPr>
                <w:b/>
                <w:color w:val="FFFFFF"/>
                <w:sz w:val="14"/>
                <w:lang w:val="es-CO"/>
              </w:rPr>
              <w:t>Componente afectado</w:t>
            </w:r>
          </w:p>
        </w:tc>
        <w:tc>
          <w:tcPr>
            <w:tcW w:w="2304" w:type="dxa"/>
            <w:shd w:val="clear" w:color="auto" w:fill="1F4E3D"/>
            <w:vAlign w:val="center"/>
          </w:tcPr>
          <w:p w14:paraId="66C8B3EB" w14:textId="77777777" w:rsidR="00456DD5" w:rsidRPr="00140F47" w:rsidRDefault="00000000">
            <w:pPr>
              <w:rPr>
                <w:lang w:val="es-CO"/>
              </w:rPr>
            </w:pPr>
            <w:r w:rsidRPr="00140F47">
              <w:rPr>
                <w:b/>
                <w:color w:val="FFFFFF"/>
                <w:sz w:val="14"/>
                <w:lang w:val="es-CO"/>
              </w:rPr>
              <w:t>Puntaje por criterio (I/E/D/R/P/S)</w:t>
            </w:r>
          </w:p>
        </w:tc>
        <w:tc>
          <w:tcPr>
            <w:tcW w:w="720" w:type="dxa"/>
            <w:shd w:val="clear" w:color="auto" w:fill="1F4E3D"/>
            <w:vAlign w:val="center"/>
          </w:tcPr>
          <w:p w14:paraId="3CAB3C2D" w14:textId="77777777" w:rsidR="00456DD5" w:rsidRPr="00140F47" w:rsidRDefault="00000000">
            <w:pPr>
              <w:rPr>
                <w:lang w:val="es-CO"/>
              </w:rPr>
            </w:pPr>
            <w:r w:rsidRPr="00140F47">
              <w:rPr>
                <w:b/>
                <w:color w:val="FFFFFF"/>
                <w:sz w:val="14"/>
                <w:lang w:val="es-CO"/>
              </w:rPr>
              <w:t>Total</w:t>
            </w:r>
          </w:p>
        </w:tc>
        <w:tc>
          <w:tcPr>
            <w:tcW w:w="864" w:type="dxa"/>
            <w:shd w:val="clear" w:color="auto" w:fill="1F4E3D"/>
            <w:vAlign w:val="center"/>
          </w:tcPr>
          <w:p w14:paraId="10306337" w14:textId="77777777" w:rsidR="00456DD5" w:rsidRPr="00140F47" w:rsidRDefault="00000000">
            <w:pPr>
              <w:rPr>
                <w:lang w:val="es-CO"/>
              </w:rPr>
            </w:pPr>
            <w:r w:rsidRPr="00140F47">
              <w:rPr>
                <w:b/>
                <w:color w:val="FFFFFF"/>
                <w:sz w:val="14"/>
                <w:lang w:val="es-CO"/>
              </w:rPr>
              <w:t>Nivel</w:t>
            </w:r>
          </w:p>
        </w:tc>
      </w:tr>
      <w:tr w:rsidR="00456DD5" w:rsidRPr="00140F47" w14:paraId="15076D59" w14:textId="77777777">
        <w:trPr>
          <w:jc w:val="center"/>
        </w:trPr>
        <w:tc>
          <w:tcPr>
            <w:tcW w:w="3456" w:type="dxa"/>
            <w:vAlign w:val="center"/>
          </w:tcPr>
          <w:p w14:paraId="5C0745FB" w14:textId="77777777" w:rsidR="00456DD5" w:rsidRPr="00140F47" w:rsidRDefault="00000000">
            <w:pPr>
              <w:rPr>
                <w:lang w:val="es-CO"/>
              </w:rPr>
            </w:pPr>
            <w:r w:rsidRPr="00140F47">
              <w:rPr>
                <w:sz w:val="14"/>
                <w:lang w:val="es-CO"/>
              </w:rPr>
              <w:t>Contaminación de agua y sedimentos por mercurio</w:t>
            </w:r>
          </w:p>
        </w:tc>
        <w:tc>
          <w:tcPr>
            <w:tcW w:w="3312" w:type="dxa"/>
            <w:vAlign w:val="center"/>
          </w:tcPr>
          <w:p w14:paraId="1E149DE7" w14:textId="77777777" w:rsidR="00456DD5" w:rsidRPr="00140F47" w:rsidRDefault="00000000" w:rsidP="00A671C5">
            <w:pPr>
              <w:jc w:val="both"/>
              <w:rPr>
                <w:lang w:val="es-CO"/>
              </w:rPr>
            </w:pPr>
            <w:r w:rsidRPr="00140F47">
              <w:rPr>
                <w:sz w:val="14"/>
                <w:lang w:val="es-CO"/>
              </w:rPr>
              <w:t>Calidad del agua, sedimentos, peces, salud ecosistémica</w:t>
            </w:r>
          </w:p>
        </w:tc>
        <w:tc>
          <w:tcPr>
            <w:tcW w:w="2304" w:type="dxa"/>
            <w:vAlign w:val="center"/>
          </w:tcPr>
          <w:p w14:paraId="17FA7A17" w14:textId="77777777" w:rsidR="00456DD5" w:rsidRPr="00140F47" w:rsidRDefault="00000000">
            <w:pPr>
              <w:rPr>
                <w:lang w:val="es-CO"/>
              </w:rPr>
            </w:pPr>
            <w:r w:rsidRPr="00140F47">
              <w:rPr>
                <w:sz w:val="14"/>
                <w:lang w:val="es-CO"/>
              </w:rPr>
              <w:t>I5 / E4 / D5 / R5 / P4 / S5</w:t>
            </w:r>
          </w:p>
        </w:tc>
        <w:tc>
          <w:tcPr>
            <w:tcW w:w="720" w:type="dxa"/>
            <w:vAlign w:val="center"/>
          </w:tcPr>
          <w:p w14:paraId="7F2A8FA8" w14:textId="77777777" w:rsidR="00456DD5" w:rsidRPr="00140F47" w:rsidRDefault="00000000">
            <w:pPr>
              <w:rPr>
                <w:lang w:val="es-CO"/>
              </w:rPr>
            </w:pPr>
            <w:r w:rsidRPr="00140F47">
              <w:rPr>
                <w:sz w:val="14"/>
                <w:lang w:val="es-CO"/>
              </w:rPr>
              <w:t>28</w:t>
            </w:r>
          </w:p>
        </w:tc>
        <w:tc>
          <w:tcPr>
            <w:tcW w:w="864" w:type="dxa"/>
            <w:vAlign w:val="center"/>
          </w:tcPr>
          <w:p w14:paraId="1ED60EED" w14:textId="77777777" w:rsidR="00456DD5" w:rsidRPr="00140F47" w:rsidRDefault="00000000">
            <w:pPr>
              <w:rPr>
                <w:lang w:val="es-CO"/>
              </w:rPr>
            </w:pPr>
            <w:r w:rsidRPr="00140F47">
              <w:rPr>
                <w:sz w:val="14"/>
                <w:lang w:val="es-CO"/>
              </w:rPr>
              <w:t>Crítico</w:t>
            </w:r>
          </w:p>
        </w:tc>
      </w:tr>
      <w:tr w:rsidR="00456DD5" w:rsidRPr="00140F47" w14:paraId="744E4D17" w14:textId="77777777">
        <w:trPr>
          <w:jc w:val="center"/>
        </w:trPr>
        <w:tc>
          <w:tcPr>
            <w:tcW w:w="3456" w:type="dxa"/>
            <w:vAlign w:val="center"/>
          </w:tcPr>
          <w:p w14:paraId="58FA9B3D" w14:textId="77777777" w:rsidR="00456DD5" w:rsidRPr="00140F47" w:rsidRDefault="00000000">
            <w:pPr>
              <w:rPr>
                <w:lang w:val="es-CO"/>
              </w:rPr>
            </w:pPr>
            <w:r w:rsidRPr="00140F47">
              <w:rPr>
                <w:sz w:val="14"/>
                <w:lang w:val="es-CO"/>
              </w:rPr>
              <w:t>Bioacumulación de mercurio en peces de consumo</w:t>
            </w:r>
          </w:p>
        </w:tc>
        <w:tc>
          <w:tcPr>
            <w:tcW w:w="3312" w:type="dxa"/>
            <w:vAlign w:val="center"/>
          </w:tcPr>
          <w:p w14:paraId="21225DEF" w14:textId="77777777" w:rsidR="00456DD5" w:rsidRPr="00140F47" w:rsidRDefault="00000000" w:rsidP="00A671C5">
            <w:pPr>
              <w:jc w:val="both"/>
              <w:rPr>
                <w:lang w:val="es-CO"/>
              </w:rPr>
            </w:pPr>
            <w:r w:rsidRPr="00140F47">
              <w:rPr>
                <w:sz w:val="14"/>
                <w:lang w:val="es-CO"/>
              </w:rPr>
              <w:t>Peces carnívoros, seguridad alimentaria, salud humana</w:t>
            </w:r>
          </w:p>
        </w:tc>
        <w:tc>
          <w:tcPr>
            <w:tcW w:w="2304" w:type="dxa"/>
            <w:vAlign w:val="center"/>
          </w:tcPr>
          <w:p w14:paraId="3E7A6D72" w14:textId="77777777" w:rsidR="00456DD5" w:rsidRPr="00140F47" w:rsidRDefault="00000000">
            <w:pPr>
              <w:rPr>
                <w:lang w:val="es-CO"/>
              </w:rPr>
            </w:pPr>
            <w:r w:rsidRPr="00140F47">
              <w:rPr>
                <w:sz w:val="14"/>
                <w:lang w:val="es-CO"/>
              </w:rPr>
              <w:t>I5 / E4 / D5 / R5 / P4 / S5</w:t>
            </w:r>
          </w:p>
        </w:tc>
        <w:tc>
          <w:tcPr>
            <w:tcW w:w="720" w:type="dxa"/>
            <w:vAlign w:val="center"/>
          </w:tcPr>
          <w:p w14:paraId="79C57D29" w14:textId="77777777" w:rsidR="00456DD5" w:rsidRPr="00140F47" w:rsidRDefault="00000000">
            <w:pPr>
              <w:rPr>
                <w:lang w:val="es-CO"/>
              </w:rPr>
            </w:pPr>
            <w:r w:rsidRPr="00140F47">
              <w:rPr>
                <w:sz w:val="14"/>
                <w:lang w:val="es-CO"/>
              </w:rPr>
              <w:t>28</w:t>
            </w:r>
          </w:p>
        </w:tc>
        <w:tc>
          <w:tcPr>
            <w:tcW w:w="864" w:type="dxa"/>
            <w:vAlign w:val="center"/>
          </w:tcPr>
          <w:p w14:paraId="285F8A6D" w14:textId="77777777" w:rsidR="00456DD5" w:rsidRPr="00140F47" w:rsidRDefault="00000000">
            <w:pPr>
              <w:rPr>
                <w:lang w:val="es-CO"/>
              </w:rPr>
            </w:pPr>
            <w:r w:rsidRPr="00140F47">
              <w:rPr>
                <w:sz w:val="14"/>
                <w:lang w:val="es-CO"/>
              </w:rPr>
              <w:t>Crítico</w:t>
            </w:r>
          </w:p>
        </w:tc>
      </w:tr>
      <w:tr w:rsidR="00456DD5" w:rsidRPr="00140F47" w14:paraId="47B60D43" w14:textId="77777777">
        <w:trPr>
          <w:jc w:val="center"/>
        </w:trPr>
        <w:tc>
          <w:tcPr>
            <w:tcW w:w="3456" w:type="dxa"/>
            <w:vAlign w:val="center"/>
          </w:tcPr>
          <w:p w14:paraId="7AF04EDB" w14:textId="77777777" w:rsidR="00456DD5" w:rsidRPr="00140F47" w:rsidRDefault="00000000">
            <w:pPr>
              <w:rPr>
                <w:lang w:val="es-CO"/>
              </w:rPr>
            </w:pPr>
            <w:r w:rsidRPr="00140F47">
              <w:rPr>
                <w:sz w:val="14"/>
                <w:lang w:val="es-CO"/>
              </w:rPr>
              <w:t>Alteración física del cauce por dragado</w:t>
            </w:r>
          </w:p>
        </w:tc>
        <w:tc>
          <w:tcPr>
            <w:tcW w:w="3312" w:type="dxa"/>
            <w:vAlign w:val="center"/>
          </w:tcPr>
          <w:p w14:paraId="700E3026" w14:textId="77777777" w:rsidR="00456DD5" w:rsidRPr="00140F47" w:rsidRDefault="00000000" w:rsidP="00A671C5">
            <w:pPr>
              <w:jc w:val="both"/>
              <w:rPr>
                <w:lang w:val="es-CO"/>
              </w:rPr>
            </w:pPr>
            <w:r w:rsidRPr="00140F47">
              <w:rPr>
                <w:sz w:val="14"/>
                <w:lang w:val="es-CO"/>
              </w:rPr>
              <w:t>Hábitats acuáticos, macroinvertebrados, reproducción de peces</w:t>
            </w:r>
          </w:p>
        </w:tc>
        <w:tc>
          <w:tcPr>
            <w:tcW w:w="2304" w:type="dxa"/>
            <w:vAlign w:val="center"/>
          </w:tcPr>
          <w:p w14:paraId="6B5A271A" w14:textId="77777777" w:rsidR="00456DD5" w:rsidRPr="00140F47" w:rsidRDefault="00000000">
            <w:pPr>
              <w:rPr>
                <w:lang w:val="es-CO"/>
              </w:rPr>
            </w:pPr>
            <w:r w:rsidRPr="00140F47">
              <w:rPr>
                <w:sz w:val="14"/>
                <w:lang w:val="es-CO"/>
              </w:rPr>
              <w:t>I4 / E4 / D4 / R4 / P4 / S5</w:t>
            </w:r>
          </w:p>
        </w:tc>
        <w:tc>
          <w:tcPr>
            <w:tcW w:w="720" w:type="dxa"/>
            <w:vAlign w:val="center"/>
          </w:tcPr>
          <w:p w14:paraId="7C9AEFAD" w14:textId="77777777" w:rsidR="00456DD5" w:rsidRPr="00140F47" w:rsidRDefault="00000000">
            <w:pPr>
              <w:rPr>
                <w:lang w:val="es-CO"/>
              </w:rPr>
            </w:pPr>
            <w:r w:rsidRPr="00140F47">
              <w:rPr>
                <w:sz w:val="14"/>
                <w:lang w:val="es-CO"/>
              </w:rPr>
              <w:t>25</w:t>
            </w:r>
          </w:p>
        </w:tc>
        <w:tc>
          <w:tcPr>
            <w:tcW w:w="864" w:type="dxa"/>
            <w:vAlign w:val="center"/>
          </w:tcPr>
          <w:p w14:paraId="5EE9BAF4" w14:textId="77777777" w:rsidR="00456DD5" w:rsidRPr="00140F47" w:rsidRDefault="00000000">
            <w:pPr>
              <w:rPr>
                <w:lang w:val="es-CO"/>
              </w:rPr>
            </w:pPr>
            <w:r w:rsidRPr="00140F47">
              <w:rPr>
                <w:sz w:val="14"/>
                <w:lang w:val="es-CO"/>
              </w:rPr>
              <w:t>Crítico</w:t>
            </w:r>
          </w:p>
        </w:tc>
      </w:tr>
      <w:tr w:rsidR="00456DD5" w:rsidRPr="00140F47" w14:paraId="6BCBC2DA" w14:textId="77777777">
        <w:trPr>
          <w:jc w:val="center"/>
        </w:trPr>
        <w:tc>
          <w:tcPr>
            <w:tcW w:w="3456" w:type="dxa"/>
            <w:vAlign w:val="center"/>
          </w:tcPr>
          <w:p w14:paraId="2E27AF63" w14:textId="77777777" w:rsidR="00456DD5" w:rsidRPr="00140F47" w:rsidRDefault="00000000">
            <w:pPr>
              <w:rPr>
                <w:lang w:val="es-CO"/>
              </w:rPr>
            </w:pPr>
            <w:r w:rsidRPr="00140F47">
              <w:rPr>
                <w:sz w:val="14"/>
                <w:lang w:val="es-CO"/>
              </w:rPr>
              <w:t>Pérdida de vegetación ribereña</w:t>
            </w:r>
          </w:p>
        </w:tc>
        <w:tc>
          <w:tcPr>
            <w:tcW w:w="3312" w:type="dxa"/>
            <w:vAlign w:val="center"/>
          </w:tcPr>
          <w:p w14:paraId="43803FF5" w14:textId="77777777" w:rsidR="00456DD5" w:rsidRPr="00140F47" w:rsidRDefault="00000000" w:rsidP="00A671C5">
            <w:pPr>
              <w:jc w:val="both"/>
              <w:rPr>
                <w:lang w:val="es-CO"/>
              </w:rPr>
            </w:pPr>
            <w:r w:rsidRPr="00140F47">
              <w:rPr>
                <w:sz w:val="14"/>
                <w:lang w:val="es-CO"/>
              </w:rPr>
              <w:t>Bosque de ribera, control de erosión, refugio de fauna</w:t>
            </w:r>
          </w:p>
        </w:tc>
        <w:tc>
          <w:tcPr>
            <w:tcW w:w="2304" w:type="dxa"/>
            <w:vAlign w:val="center"/>
          </w:tcPr>
          <w:p w14:paraId="2A226F6C" w14:textId="77777777" w:rsidR="00456DD5" w:rsidRPr="00140F47" w:rsidRDefault="00000000">
            <w:pPr>
              <w:rPr>
                <w:lang w:val="es-CO"/>
              </w:rPr>
            </w:pPr>
            <w:r w:rsidRPr="00140F47">
              <w:rPr>
                <w:sz w:val="14"/>
                <w:lang w:val="es-CO"/>
              </w:rPr>
              <w:t>I4 / E3 / D4 / R3 / P3 / S4</w:t>
            </w:r>
          </w:p>
        </w:tc>
        <w:tc>
          <w:tcPr>
            <w:tcW w:w="720" w:type="dxa"/>
            <w:vAlign w:val="center"/>
          </w:tcPr>
          <w:p w14:paraId="06195EC6" w14:textId="77777777" w:rsidR="00456DD5" w:rsidRPr="00140F47" w:rsidRDefault="00000000">
            <w:pPr>
              <w:rPr>
                <w:lang w:val="es-CO"/>
              </w:rPr>
            </w:pPr>
            <w:r w:rsidRPr="00140F47">
              <w:rPr>
                <w:sz w:val="14"/>
                <w:lang w:val="es-CO"/>
              </w:rPr>
              <w:t>21</w:t>
            </w:r>
          </w:p>
        </w:tc>
        <w:tc>
          <w:tcPr>
            <w:tcW w:w="864" w:type="dxa"/>
            <w:vAlign w:val="center"/>
          </w:tcPr>
          <w:p w14:paraId="165591EC" w14:textId="77777777" w:rsidR="00456DD5" w:rsidRPr="00140F47" w:rsidRDefault="00000000">
            <w:pPr>
              <w:rPr>
                <w:lang w:val="es-CO"/>
              </w:rPr>
            </w:pPr>
            <w:r w:rsidRPr="00140F47">
              <w:rPr>
                <w:sz w:val="14"/>
                <w:lang w:val="es-CO"/>
              </w:rPr>
              <w:t>Alto</w:t>
            </w:r>
          </w:p>
        </w:tc>
      </w:tr>
      <w:tr w:rsidR="00456DD5" w:rsidRPr="00140F47" w14:paraId="24CA0188" w14:textId="77777777">
        <w:trPr>
          <w:jc w:val="center"/>
        </w:trPr>
        <w:tc>
          <w:tcPr>
            <w:tcW w:w="3456" w:type="dxa"/>
            <w:vAlign w:val="center"/>
          </w:tcPr>
          <w:p w14:paraId="02FF2746" w14:textId="77777777" w:rsidR="00456DD5" w:rsidRPr="00140F47" w:rsidRDefault="00000000">
            <w:pPr>
              <w:rPr>
                <w:lang w:val="es-CO"/>
              </w:rPr>
            </w:pPr>
            <w:r w:rsidRPr="00140F47">
              <w:rPr>
                <w:sz w:val="14"/>
                <w:lang w:val="es-CO"/>
              </w:rPr>
              <w:t>Fragmentación de conectividad acuática y ribereña</w:t>
            </w:r>
          </w:p>
        </w:tc>
        <w:tc>
          <w:tcPr>
            <w:tcW w:w="3312" w:type="dxa"/>
            <w:vAlign w:val="center"/>
          </w:tcPr>
          <w:p w14:paraId="1192687F" w14:textId="77777777" w:rsidR="00456DD5" w:rsidRPr="00140F47" w:rsidRDefault="00000000" w:rsidP="00A671C5">
            <w:pPr>
              <w:jc w:val="both"/>
              <w:rPr>
                <w:lang w:val="es-CO"/>
              </w:rPr>
            </w:pPr>
            <w:r w:rsidRPr="00140F47">
              <w:rPr>
                <w:sz w:val="14"/>
                <w:lang w:val="es-CO"/>
              </w:rPr>
              <w:t>Movilidad de fauna, dispersión de semillas, flujo de nutrientes</w:t>
            </w:r>
          </w:p>
        </w:tc>
        <w:tc>
          <w:tcPr>
            <w:tcW w:w="2304" w:type="dxa"/>
            <w:vAlign w:val="center"/>
          </w:tcPr>
          <w:p w14:paraId="38BF8F3B" w14:textId="77777777" w:rsidR="00456DD5" w:rsidRPr="00140F47" w:rsidRDefault="00000000">
            <w:pPr>
              <w:rPr>
                <w:lang w:val="es-CO"/>
              </w:rPr>
            </w:pPr>
            <w:r w:rsidRPr="00140F47">
              <w:rPr>
                <w:sz w:val="14"/>
                <w:lang w:val="es-CO"/>
              </w:rPr>
              <w:t>I3 / E4 / D4 / R3 / P3 / S4</w:t>
            </w:r>
          </w:p>
        </w:tc>
        <w:tc>
          <w:tcPr>
            <w:tcW w:w="720" w:type="dxa"/>
            <w:vAlign w:val="center"/>
          </w:tcPr>
          <w:p w14:paraId="27E692AB" w14:textId="77777777" w:rsidR="00456DD5" w:rsidRPr="00140F47" w:rsidRDefault="00000000">
            <w:pPr>
              <w:rPr>
                <w:lang w:val="es-CO"/>
              </w:rPr>
            </w:pPr>
            <w:r w:rsidRPr="00140F47">
              <w:rPr>
                <w:sz w:val="14"/>
                <w:lang w:val="es-CO"/>
              </w:rPr>
              <w:t>21</w:t>
            </w:r>
          </w:p>
        </w:tc>
        <w:tc>
          <w:tcPr>
            <w:tcW w:w="864" w:type="dxa"/>
            <w:vAlign w:val="center"/>
          </w:tcPr>
          <w:p w14:paraId="5395617E" w14:textId="77777777" w:rsidR="00456DD5" w:rsidRPr="00140F47" w:rsidRDefault="00000000">
            <w:pPr>
              <w:rPr>
                <w:lang w:val="es-CO"/>
              </w:rPr>
            </w:pPr>
            <w:r w:rsidRPr="00140F47">
              <w:rPr>
                <w:sz w:val="14"/>
                <w:lang w:val="es-CO"/>
              </w:rPr>
              <w:t>Alto</w:t>
            </w:r>
          </w:p>
        </w:tc>
      </w:tr>
      <w:tr w:rsidR="00456DD5" w:rsidRPr="00140F47" w14:paraId="59C231F5" w14:textId="77777777">
        <w:trPr>
          <w:jc w:val="center"/>
        </w:trPr>
        <w:tc>
          <w:tcPr>
            <w:tcW w:w="3456" w:type="dxa"/>
            <w:vAlign w:val="center"/>
          </w:tcPr>
          <w:p w14:paraId="74A98150" w14:textId="77777777" w:rsidR="00456DD5" w:rsidRPr="00140F47" w:rsidRDefault="00000000">
            <w:pPr>
              <w:rPr>
                <w:lang w:val="es-CO"/>
              </w:rPr>
            </w:pPr>
            <w:r w:rsidRPr="00140F47">
              <w:rPr>
                <w:sz w:val="14"/>
                <w:lang w:val="es-CO"/>
              </w:rPr>
              <w:t>Afectación de servicios culturales y espirituales</w:t>
            </w:r>
          </w:p>
        </w:tc>
        <w:tc>
          <w:tcPr>
            <w:tcW w:w="3312" w:type="dxa"/>
            <w:vAlign w:val="center"/>
          </w:tcPr>
          <w:p w14:paraId="25D2E222" w14:textId="77777777" w:rsidR="00456DD5" w:rsidRPr="00140F47" w:rsidRDefault="00000000" w:rsidP="00A671C5">
            <w:pPr>
              <w:jc w:val="both"/>
              <w:rPr>
                <w:lang w:val="es-CO"/>
              </w:rPr>
            </w:pPr>
            <w:r w:rsidRPr="00140F47">
              <w:rPr>
                <w:sz w:val="14"/>
                <w:lang w:val="es-CO"/>
              </w:rPr>
              <w:t>Territorio, prácticas de pesca, conocimiento tradicional</w:t>
            </w:r>
          </w:p>
        </w:tc>
        <w:tc>
          <w:tcPr>
            <w:tcW w:w="2304" w:type="dxa"/>
            <w:vAlign w:val="center"/>
          </w:tcPr>
          <w:p w14:paraId="263A06CC" w14:textId="77777777" w:rsidR="00456DD5" w:rsidRPr="00140F47" w:rsidRDefault="00000000">
            <w:pPr>
              <w:rPr>
                <w:lang w:val="es-CO"/>
              </w:rPr>
            </w:pPr>
            <w:r w:rsidRPr="00140F47">
              <w:rPr>
                <w:sz w:val="14"/>
                <w:lang w:val="es-CO"/>
              </w:rPr>
              <w:t>I5 / E4 / D5 / R4 / P4 / S5</w:t>
            </w:r>
          </w:p>
        </w:tc>
        <w:tc>
          <w:tcPr>
            <w:tcW w:w="720" w:type="dxa"/>
            <w:vAlign w:val="center"/>
          </w:tcPr>
          <w:p w14:paraId="1B238EC9" w14:textId="77777777" w:rsidR="00456DD5" w:rsidRPr="00140F47" w:rsidRDefault="00000000">
            <w:pPr>
              <w:rPr>
                <w:lang w:val="es-CO"/>
              </w:rPr>
            </w:pPr>
            <w:r w:rsidRPr="00140F47">
              <w:rPr>
                <w:sz w:val="14"/>
                <w:lang w:val="es-CO"/>
              </w:rPr>
              <w:t>27</w:t>
            </w:r>
          </w:p>
        </w:tc>
        <w:tc>
          <w:tcPr>
            <w:tcW w:w="864" w:type="dxa"/>
            <w:vAlign w:val="center"/>
          </w:tcPr>
          <w:p w14:paraId="3E298438" w14:textId="77777777" w:rsidR="00456DD5" w:rsidRPr="00140F47" w:rsidRDefault="00000000">
            <w:pPr>
              <w:rPr>
                <w:lang w:val="es-CO"/>
              </w:rPr>
            </w:pPr>
            <w:r w:rsidRPr="00140F47">
              <w:rPr>
                <w:sz w:val="14"/>
                <w:lang w:val="es-CO"/>
              </w:rPr>
              <w:t>Crítico</w:t>
            </w:r>
          </w:p>
        </w:tc>
      </w:tr>
      <w:tr w:rsidR="00456DD5" w:rsidRPr="00140F47" w14:paraId="4DBCDE5F" w14:textId="77777777">
        <w:trPr>
          <w:jc w:val="center"/>
        </w:trPr>
        <w:tc>
          <w:tcPr>
            <w:tcW w:w="3456" w:type="dxa"/>
            <w:vAlign w:val="center"/>
          </w:tcPr>
          <w:p w14:paraId="0A036723" w14:textId="77777777" w:rsidR="00456DD5" w:rsidRPr="00140F47" w:rsidRDefault="00000000">
            <w:pPr>
              <w:rPr>
                <w:lang w:val="es-CO"/>
              </w:rPr>
            </w:pPr>
            <w:r w:rsidRPr="00140F47">
              <w:rPr>
                <w:sz w:val="14"/>
                <w:lang w:val="es-CO"/>
              </w:rPr>
              <w:t>Pérdida de provisión pesquera segura</w:t>
            </w:r>
          </w:p>
        </w:tc>
        <w:tc>
          <w:tcPr>
            <w:tcW w:w="3312" w:type="dxa"/>
            <w:vAlign w:val="center"/>
          </w:tcPr>
          <w:p w14:paraId="3F98691B" w14:textId="77777777" w:rsidR="00456DD5" w:rsidRPr="00140F47" w:rsidRDefault="00000000" w:rsidP="00A671C5">
            <w:pPr>
              <w:jc w:val="both"/>
              <w:rPr>
                <w:lang w:val="es-CO"/>
              </w:rPr>
            </w:pPr>
            <w:r w:rsidRPr="00140F47">
              <w:rPr>
                <w:sz w:val="14"/>
                <w:lang w:val="es-CO"/>
              </w:rPr>
              <w:t>Pesca, alimentación, economía local</w:t>
            </w:r>
          </w:p>
        </w:tc>
        <w:tc>
          <w:tcPr>
            <w:tcW w:w="2304" w:type="dxa"/>
            <w:vAlign w:val="center"/>
          </w:tcPr>
          <w:p w14:paraId="5504FDE9" w14:textId="77777777" w:rsidR="00456DD5" w:rsidRPr="00140F47" w:rsidRDefault="00000000">
            <w:pPr>
              <w:rPr>
                <w:lang w:val="es-CO"/>
              </w:rPr>
            </w:pPr>
            <w:r w:rsidRPr="00140F47">
              <w:rPr>
                <w:sz w:val="14"/>
                <w:lang w:val="es-CO"/>
              </w:rPr>
              <w:t>I5 / E4 / D4 / R4 / P4 / S5</w:t>
            </w:r>
          </w:p>
        </w:tc>
        <w:tc>
          <w:tcPr>
            <w:tcW w:w="720" w:type="dxa"/>
            <w:vAlign w:val="center"/>
          </w:tcPr>
          <w:p w14:paraId="3B8DA9F6" w14:textId="77777777" w:rsidR="00456DD5" w:rsidRPr="00140F47" w:rsidRDefault="00000000">
            <w:pPr>
              <w:rPr>
                <w:lang w:val="es-CO"/>
              </w:rPr>
            </w:pPr>
            <w:r w:rsidRPr="00140F47">
              <w:rPr>
                <w:sz w:val="14"/>
                <w:lang w:val="es-CO"/>
              </w:rPr>
              <w:t>26</w:t>
            </w:r>
          </w:p>
        </w:tc>
        <w:tc>
          <w:tcPr>
            <w:tcW w:w="864" w:type="dxa"/>
            <w:vAlign w:val="center"/>
          </w:tcPr>
          <w:p w14:paraId="44BE25CC" w14:textId="77777777" w:rsidR="00456DD5" w:rsidRPr="00140F47" w:rsidRDefault="00000000">
            <w:pPr>
              <w:rPr>
                <w:lang w:val="es-CO"/>
              </w:rPr>
            </w:pPr>
            <w:r w:rsidRPr="00140F47">
              <w:rPr>
                <w:sz w:val="14"/>
                <w:lang w:val="es-CO"/>
              </w:rPr>
              <w:t>Crítico</w:t>
            </w:r>
          </w:p>
        </w:tc>
      </w:tr>
      <w:tr w:rsidR="00456DD5" w:rsidRPr="00140F47" w14:paraId="47934EFC" w14:textId="77777777">
        <w:trPr>
          <w:jc w:val="center"/>
        </w:trPr>
        <w:tc>
          <w:tcPr>
            <w:tcW w:w="3456" w:type="dxa"/>
            <w:vAlign w:val="center"/>
          </w:tcPr>
          <w:p w14:paraId="61ABC57E" w14:textId="77777777" w:rsidR="00456DD5" w:rsidRPr="00140F47" w:rsidRDefault="00000000">
            <w:pPr>
              <w:rPr>
                <w:lang w:val="es-CO"/>
              </w:rPr>
            </w:pPr>
            <w:r w:rsidRPr="00140F47">
              <w:rPr>
                <w:sz w:val="14"/>
                <w:lang w:val="es-CO"/>
              </w:rPr>
              <w:t>Aumento de conflictos y riesgo para comunidades</w:t>
            </w:r>
          </w:p>
        </w:tc>
        <w:tc>
          <w:tcPr>
            <w:tcW w:w="3312" w:type="dxa"/>
            <w:vAlign w:val="center"/>
          </w:tcPr>
          <w:p w14:paraId="15C44A98" w14:textId="77777777" w:rsidR="00456DD5" w:rsidRPr="00140F47" w:rsidRDefault="00000000" w:rsidP="00A671C5">
            <w:pPr>
              <w:jc w:val="both"/>
              <w:rPr>
                <w:lang w:val="es-CO"/>
              </w:rPr>
            </w:pPr>
            <w:r w:rsidRPr="00140F47">
              <w:rPr>
                <w:sz w:val="14"/>
                <w:lang w:val="es-CO"/>
              </w:rPr>
              <w:t>Gobernanza, seguridad territorial, denuncia y control</w:t>
            </w:r>
          </w:p>
        </w:tc>
        <w:tc>
          <w:tcPr>
            <w:tcW w:w="2304" w:type="dxa"/>
            <w:vAlign w:val="center"/>
          </w:tcPr>
          <w:p w14:paraId="266E5833" w14:textId="77777777" w:rsidR="00456DD5" w:rsidRPr="00140F47" w:rsidRDefault="00000000">
            <w:pPr>
              <w:rPr>
                <w:lang w:val="es-CO"/>
              </w:rPr>
            </w:pPr>
            <w:r w:rsidRPr="00140F47">
              <w:rPr>
                <w:sz w:val="14"/>
                <w:lang w:val="es-CO"/>
              </w:rPr>
              <w:t>I4 / E4 / D4 / R3 / P4 / S5</w:t>
            </w:r>
          </w:p>
        </w:tc>
        <w:tc>
          <w:tcPr>
            <w:tcW w:w="720" w:type="dxa"/>
            <w:vAlign w:val="center"/>
          </w:tcPr>
          <w:p w14:paraId="723A7218" w14:textId="77777777" w:rsidR="00456DD5" w:rsidRPr="00140F47" w:rsidRDefault="00000000">
            <w:pPr>
              <w:rPr>
                <w:lang w:val="es-CO"/>
              </w:rPr>
            </w:pPr>
            <w:r w:rsidRPr="00140F47">
              <w:rPr>
                <w:sz w:val="14"/>
                <w:lang w:val="es-CO"/>
              </w:rPr>
              <w:t>24</w:t>
            </w:r>
          </w:p>
        </w:tc>
        <w:tc>
          <w:tcPr>
            <w:tcW w:w="864" w:type="dxa"/>
            <w:vAlign w:val="center"/>
          </w:tcPr>
          <w:p w14:paraId="4737ED31" w14:textId="77777777" w:rsidR="00456DD5" w:rsidRPr="00140F47" w:rsidRDefault="00000000">
            <w:pPr>
              <w:rPr>
                <w:lang w:val="es-CO"/>
              </w:rPr>
            </w:pPr>
            <w:r w:rsidRPr="00140F47">
              <w:rPr>
                <w:sz w:val="14"/>
                <w:lang w:val="es-CO"/>
              </w:rPr>
              <w:t>Alto</w:t>
            </w:r>
          </w:p>
        </w:tc>
      </w:tr>
      <w:tr w:rsidR="00456DD5" w:rsidRPr="00140F47" w14:paraId="330E6B6C" w14:textId="77777777">
        <w:trPr>
          <w:jc w:val="center"/>
        </w:trPr>
        <w:tc>
          <w:tcPr>
            <w:tcW w:w="3456" w:type="dxa"/>
            <w:vAlign w:val="center"/>
          </w:tcPr>
          <w:p w14:paraId="7949FFBF" w14:textId="77777777" w:rsidR="00456DD5" w:rsidRPr="00140F47" w:rsidRDefault="00000000">
            <w:pPr>
              <w:rPr>
                <w:lang w:val="es-CO"/>
              </w:rPr>
            </w:pPr>
            <w:r w:rsidRPr="00140F47">
              <w:rPr>
                <w:sz w:val="14"/>
                <w:lang w:val="es-CO"/>
              </w:rPr>
              <w:t>Afectación de fauna por ruido, cacería y tránsito fluvial</w:t>
            </w:r>
          </w:p>
        </w:tc>
        <w:tc>
          <w:tcPr>
            <w:tcW w:w="3312" w:type="dxa"/>
            <w:vAlign w:val="center"/>
          </w:tcPr>
          <w:p w14:paraId="26E5394D" w14:textId="77777777" w:rsidR="00456DD5" w:rsidRPr="00140F47" w:rsidRDefault="00000000" w:rsidP="00A671C5">
            <w:pPr>
              <w:jc w:val="both"/>
              <w:rPr>
                <w:lang w:val="es-CO"/>
              </w:rPr>
            </w:pPr>
            <w:r w:rsidRPr="00140F47">
              <w:rPr>
                <w:sz w:val="14"/>
                <w:lang w:val="es-CO"/>
              </w:rPr>
              <w:t>Mamíferos, aves, reptiles y fauna semiacuática</w:t>
            </w:r>
          </w:p>
        </w:tc>
        <w:tc>
          <w:tcPr>
            <w:tcW w:w="2304" w:type="dxa"/>
            <w:vAlign w:val="center"/>
          </w:tcPr>
          <w:p w14:paraId="42D3FCA4" w14:textId="77777777" w:rsidR="00456DD5" w:rsidRPr="00140F47" w:rsidRDefault="00000000">
            <w:pPr>
              <w:rPr>
                <w:lang w:val="es-CO"/>
              </w:rPr>
            </w:pPr>
            <w:r w:rsidRPr="00140F47">
              <w:rPr>
                <w:sz w:val="14"/>
                <w:lang w:val="es-CO"/>
              </w:rPr>
              <w:t>I3 / E3 / D3 / R3 / P3 / S4</w:t>
            </w:r>
          </w:p>
        </w:tc>
        <w:tc>
          <w:tcPr>
            <w:tcW w:w="720" w:type="dxa"/>
            <w:vAlign w:val="center"/>
          </w:tcPr>
          <w:p w14:paraId="598FE5DC" w14:textId="77777777" w:rsidR="00456DD5" w:rsidRPr="00140F47" w:rsidRDefault="00000000">
            <w:pPr>
              <w:rPr>
                <w:lang w:val="es-CO"/>
              </w:rPr>
            </w:pPr>
            <w:r w:rsidRPr="00140F47">
              <w:rPr>
                <w:sz w:val="14"/>
                <w:lang w:val="es-CO"/>
              </w:rPr>
              <w:t>19</w:t>
            </w:r>
          </w:p>
        </w:tc>
        <w:tc>
          <w:tcPr>
            <w:tcW w:w="864" w:type="dxa"/>
            <w:vAlign w:val="center"/>
          </w:tcPr>
          <w:p w14:paraId="0072114D" w14:textId="77777777" w:rsidR="00456DD5" w:rsidRPr="00140F47" w:rsidRDefault="00000000">
            <w:pPr>
              <w:rPr>
                <w:lang w:val="es-CO"/>
              </w:rPr>
            </w:pPr>
            <w:r w:rsidRPr="00140F47">
              <w:rPr>
                <w:sz w:val="14"/>
                <w:lang w:val="es-CO"/>
              </w:rPr>
              <w:t>Alto</w:t>
            </w:r>
          </w:p>
        </w:tc>
      </w:tr>
      <w:tr w:rsidR="00456DD5" w:rsidRPr="00140F47" w14:paraId="4B9CEABA" w14:textId="77777777">
        <w:trPr>
          <w:jc w:val="center"/>
        </w:trPr>
        <w:tc>
          <w:tcPr>
            <w:tcW w:w="3456" w:type="dxa"/>
            <w:vAlign w:val="center"/>
          </w:tcPr>
          <w:p w14:paraId="4B3BEDC5" w14:textId="77777777" w:rsidR="00456DD5" w:rsidRPr="00140F47" w:rsidRDefault="00000000">
            <w:pPr>
              <w:rPr>
                <w:lang w:val="es-CO"/>
              </w:rPr>
            </w:pPr>
            <w:r w:rsidRPr="00140F47">
              <w:rPr>
                <w:sz w:val="14"/>
                <w:lang w:val="es-CO"/>
              </w:rPr>
              <w:t>Pérdida de integridad ecológica en áreas protegidas</w:t>
            </w:r>
          </w:p>
        </w:tc>
        <w:tc>
          <w:tcPr>
            <w:tcW w:w="3312" w:type="dxa"/>
            <w:vAlign w:val="center"/>
          </w:tcPr>
          <w:p w14:paraId="551D743F" w14:textId="77777777" w:rsidR="00456DD5" w:rsidRPr="00140F47" w:rsidRDefault="00000000" w:rsidP="00A671C5">
            <w:pPr>
              <w:jc w:val="both"/>
              <w:rPr>
                <w:lang w:val="es-CO"/>
              </w:rPr>
            </w:pPr>
            <w:r w:rsidRPr="00140F47">
              <w:rPr>
                <w:sz w:val="14"/>
                <w:lang w:val="es-CO"/>
              </w:rPr>
              <w:t>PNN y zonas de amortiguación</w:t>
            </w:r>
          </w:p>
        </w:tc>
        <w:tc>
          <w:tcPr>
            <w:tcW w:w="2304" w:type="dxa"/>
            <w:vAlign w:val="center"/>
          </w:tcPr>
          <w:p w14:paraId="660176AB" w14:textId="77777777" w:rsidR="00456DD5" w:rsidRPr="00140F47" w:rsidRDefault="00000000">
            <w:pPr>
              <w:rPr>
                <w:lang w:val="es-CO"/>
              </w:rPr>
            </w:pPr>
            <w:r w:rsidRPr="00140F47">
              <w:rPr>
                <w:sz w:val="14"/>
                <w:lang w:val="es-CO"/>
              </w:rPr>
              <w:t>I4 / E3 / D5 / R4 / P3 / S5</w:t>
            </w:r>
          </w:p>
        </w:tc>
        <w:tc>
          <w:tcPr>
            <w:tcW w:w="720" w:type="dxa"/>
            <w:vAlign w:val="center"/>
          </w:tcPr>
          <w:p w14:paraId="61325988" w14:textId="77777777" w:rsidR="00456DD5" w:rsidRPr="00140F47" w:rsidRDefault="00000000">
            <w:pPr>
              <w:rPr>
                <w:lang w:val="es-CO"/>
              </w:rPr>
            </w:pPr>
            <w:r w:rsidRPr="00140F47">
              <w:rPr>
                <w:sz w:val="14"/>
                <w:lang w:val="es-CO"/>
              </w:rPr>
              <w:t>24</w:t>
            </w:r>
          </w:p>
        </w:tc>
        <w:tc>
          <w:tcPr>
            <w:tcW w:w="864" w:type="dxa"/>
            <w:vAlign w:val="center"/>
          </w:tcPr>
          <w:p w14:paraId="63A1A752" w14:textId="77777777" w:rsidR="00456DD5" w:rsidRPr="00140F47" w:rsidRDefault="00000000">
            <w:pPr>
              <w:rPr>
                <w:lang w:val="es-CO"/>
              </w:rPr>
            </w:pPr>
            <w:r w:rsidRPr="00140F47">
              <w:rPr>
                <w:sz w:val="14"/>
                <w:lang w:val="es-CO"/>
              </w:rPr>
              <w:t>Alto</w:t>
            </w:r>
          </w:p>
        </w:tc>
      </w:tr>
    </w:tbl>
    <w:p w14:paraId="5DE5B7A9" w14:textId="77777777" w:rsidR="00456DD5" w:rsidRPr="00140F47" w:rsidRDefault="00456DD5">
      <w:pPr>
        <w:rPr>
          <w:lang w:val="es-CO"/>
        </w:rPr>
      </w:pPr>
    </w:p>
    <w:p w14:paraId="50C3C348" w14:textId="77777777" w:rsidR="00456DD5" w:rsidRPr="00140F47" w:rsidRDefault="00000000">
      <w:pPr>
        <w:pStyle w:val="Ttulo2"/>
        <w:rPr>
          <w:lang w:val="es-CO"/>
        </w:rPr>
      </w:pPr>
      <w:r w:rsidRPr="00140F47">
        <w:rPr>
          <w:lang w:val="es-CO"/>
        </w:rPr>
        <w:t>8.1 Interpretación técnica de impactos críticos</w:t>
      </w:r>
    </w:p>
    <w:p w14:paraId="192F9919" w14:textId="77777777" w:rsidR="00D51F28" w:rsidRDefault="00D51F28">
      <w:pPr>
        <w:jc w:val="both"/>
        <w:rPr>
          <w:b/>
          <w:lang w:val="es-CO"/>
        </w:rPr>
      </w:pPr>
    </w:p>
    <w:p w14:paraId="012788C9" w14:textId="5477F645" w:rsidR="00456DD5" w:rsidRPr="00140F47" w:rsidRDefault="00000000">
      <w:pPr>
        <w:jc w:val="both"/>
        <w:rPr>
          <w:lang w:val="es-CO"/>
        </w:rPr>
      </w:pPr>
      <w:r w:rsidRPr="00140F47">
        <w:rPr>
          <w:b/>
          <w:lang w:val="es-CO"/>
        </w:rPr>
        <w:t xml:space="preserve">Mercurio y redes tróficas acuáticas: </w:t>
      </w:r>
      <w:r w:rsidRPr="00140F47">
        <w:rPr>
          <w:lang w:val="es-CO"/>
        </w:rPr>
        <w:t>El riesgo más relevante de la minería aurífera aluvial es la incorporación del mercurio a la red trófica. Los peces carnívoros y de mayor talla pueden presentar mayores concentraciones por biomagnificación. En territorios donde el pescado es base de la dieta, el impacto ecológico se transforma en riesgo sanitario, alimentario y cultural.</w:t>
      </w:r>
    </w:p>
    <w:p w14:paraId="64B74283" w14:textId="77777777" w:rsidR="00456DD5" w:rsidRPr="00140F47" w:rsidRDefault="00000000">
      <w:pPr>
        <w:jc w:val="both"/>
        <w:rPr>
          <w:lang w:val="es-CO"/>
        </w:rPr>
      </w:pPr>
      <w:r w:rsidRPr="00140F47">
        <w:rPr>
          <w:b/>
          <w:lang w:val="es-CO"/>
        </w:rPr>
        <w:t xml:space="preserve">Dragado y pérdida de hábitat acuático: </w:t>
      </w:r>
      <w:r w:rsidRPr="00140F47">
        <w:rPr>
          <w:lang w:val="es-CO"/>
        </w:rPr>
        <w:t>La operación de dragas y balsas remueve fondos, modifica microhábitats, aumenta turbidez, altera zonas de desove y afecta macroinvertebrados. Estos cambios reducen la capacidad del río para sostener funciones de soporte, reproducción de peces y regulación natural.</w:t>
      </w:r>
    </w:p>
    <w:p w14:paraId="657F7DF8" w14:textId="77777777" w:rsidR="00456DD5" w:rsidRPr="00140F47" w:rsidRDefault="00000000">
      <w:pPr>
        <w:jc w:val="both"/>
        <w:rPr>
          <w:lang w:val="es-CO"/>
        </w:rPr>
      </w:pPr>
      <w:r w:rsidRPr="00140F47">
        <w:rPr>
          <w:b/>
          <w:lang w:val="es-CO"/>
        </w:rPr>
        <w:t xml:space="preserve">Servicios culturales y seguridad territorial: </w:t>
      </w:r>
      <w:r w:rsidRPr="00140F47">
        <w:rPr>
          <w:lang w:val="es-CO"/>
        </w:rPr>
        <w:t xml:space="preserve">La contaminación de los ríos afecta prácticas culturales, pesca tradicional, movilidad, espiritualidad y confianza en el territorio. La </w:t>
      </w:r>
      <w:proofErr w:type="spellStart"/>
      <w:r w:rsidRPr="00140F47">
        <w:rPr>
          <w:lang w:val="es-CO"/>
        </w:rPr>
        <w:t>EER</w:t>
      </w:r>
      <w:proofErr w:type="spellEnd"/>
      <w:r w:rsidRPr="00140F47">
        <w:rPr>
          <w:lang w:val="es-CO"/>
        </w:rPr>
        <w:t xml:space="preserve"> debe reconocer que el impacto sobre biodiversidad no está separado de la afectación a sistemas de conocimiento, gobierno propio y bienestar indígena.</w:t>
      </w:r>
    </w:p>
    <w:p w14:paraId="67108B5A" w14:textId="77777777" w:rsidR="00456DD5" w:rsidRPr="00140F47" w:rsidRDefault="00000000">
      <w:pPr>
        <w:jc w:val="both"/>
        <w:rPr>
          <w:lang w:val="es-CO"/>
        </w:rPr>
      </w:pPr>
      <w:r w:rsidRPr="00140F47">
        <w:rPr>
          <w:b/>
          <w:lang w:val="es-CO"/>
        </w:rPr>
        <w:t xml:space="preserve">Áreas protegidas y corredores ecológicos: </w:t>
      </w:r>
      <w:r w:rsidRPr="00140F47">
        <w:rPr>
          <w:lang w:val="es-CO"/>
        </w:rPr>
        <w:t>Las áreas protegidas del Amazonas funcionan como núcleos de conservación y conectividad. La minería ilegal en zonas de influencia puede generar efectos de borde, ingreso no autorizado, presión sobre fauna, contaminación aguas abajo y debilitamiento de la función amortiguadora.</w:t>
      </w:r>
    </w:p>
    <w:p w14:paraId="00BEE9FE" w14:textId="77777777" w:rsidR="00456DD5" w:rsidRPr="00140F47" w:rsidRDefault="00000000">
      <w:pPr>
        <w:pStyle w:val="Ttulo1"/>
        <w:rPr>
          <w:lang w:val="es-CO"/>
        </w:rPr>
      </w:pPr>
      <w:r w:rsidRPr="00140F47">
        <w:rPr>
          <w:lang w:val="es-CO"/>
        </w:rPr>
        <w:t>9. Unidades de análisis priorizadas para campo</w:t>
      </w:r>
    </w:p>
    <w:tbl>
      <w:tblPr>
        <w:tblStyle w:val="Tablaconcuadrcula"/>
        <w:tblW w:w="0" w:type="auto"/>
        <w:jc w:val="center"/>
        <w:tblLook w:val="04A0" w:firstRow="1" w:lastRow="0" w:firstColumn="1" w:lastColumn="0" w:noHBand="0" w:noVBand="1"/>
      </w:tblPr>
      <w:tblGrid>
        <w:gridCol w:w="1277"/>
        <w:gridCol w:w="2945"/>
        <w:gridCol w:w="3092"/>
        <w:gridCol w:w="2982"/>
      </w:tblGrid>
      <w:tr w:rsidR="00456DD5" w:rsidRPr="00140F47" w14:paraId="3C18E391" w14:textId="77777777">
        <w:trPr>
          <w:tblHeader/>
          <w:jc w:val="center"/>
        </w:trPr>
        <w:tc>
          <w:tcPr>
            <w:tcW w:w="1296" w:type="dxa"/>
            <w:shd w:val="clear" w:color="auto" w:fill="1F4E3D"/>
            <w:vAlign w:val="center"/>
          </w:tcPr>
          <w:p w14:paraId="37237723" w14:textId="77777777" w:rsidR="00456DD5" w:rsidRPr="00140F47" w:rsidRDefault="00000000">
            <w:pPr>
              <w:rPr>
                <w:lang w:val="es-CO"/>
              </w:rPr>
            </w:pPr>
            <w:r w:rsidRPr="00140F47">
              <w:rPr>
                <w:b/>
                <w:color w:val="FFFFFF"/>
                <w:sz w:val="15"/>
                <w:lang w:val="es-CO"/>
              </w:rPr>
              <w:t>Prioridad</w:t>
            </w:r>
          </w:p>
        </w:tc>
        <w:tc>
          <w:tcPr>
            <w:tcW w:w="3024" w:type="dxa"/>
            <w:shd w:val="clear" w:color="auto" w:fill="1F4E3D"/>
            <w:vAlign w:val="center"/>
          </w:tcPr>
          <w:p w14:paraId="669E4697" w14:textId="77777777" w:rsidR="00456DD5" w:rsidRPr="00140F47" w:rsidRDefault="00000000">
            <w:pPr>
              <w:rPr>
                <w:lang w:val="es-CO"/>
              </w:rPr>
            </w:pPr>
            <w:r w:rsidRPr="00140F47">
              <w:rPr>
                <w:b/>
                <w:color w:val="FFFFFF"/>
                <w:sz w:val="15"/>
                <w:lang w:val="es-CO"/>
              </w:rPr>
              <w:t>Unidad/zona</w:t>
            </w:r>
          </w:p>
        </w:tc>
        <w:tc>
          <w:tcPr>
            <w:tcW w:w="3168" w:type="dxa"/>
            <w:shd w:val="clear" w:color="auto" w:fill="1F4E3D"/>
            <w:vAlign w:val="center"/>
          </w:tcPr>
          <w:p w14:paraId="61070218" w14:textId="77777777" w:rsidR="00456DD5" w:rsidRPr="00140F47" w:rsidRDefault="00000000">
            <w:pPr>
              <w:rPr>
                <w:lang w:val="es-CO"/>
              </w:rPr>
            </w:pPr>
            <w:r w:rsidRPr="00140F47">
              <w:rPr>
                <w:b/>
                <w:color w:val="FFFFFF"/>
                <w:sz w:val="15"/>
                <w:lang w:val="es-CO"/>
              </w:rPr>
              <w:t>Criterio de priorización</w:t>
            </w:r>
          </w:p>
        </w:tc>
        <w:tc>
          <w:tcPr>
            <w:tcW w:w="3024" w:type="dxa"/>
            <w:shd w:val="clear" w:color="auto" w:fill="1F4E3D"/>
            <w:vAlign w:val="center"/>
          </w:tcPr>
          <w:p w14:paraId="64E83A7E" w14:textId="77777777" w:rsidR="00456DD5" w:rsidRPr="00140F47" w:rsidRDefault="00000000">
            <w:pPr>
              <w:rPr>
                <w:lang w:val="es-CO"/>
              </w:rPr>
            </w:pPr>
            <w:r w:rsidRPr="00140F47">
              <w:rPr>
                <w:b/>
                <w:color w:val="FFFFFF"/>
                <w:sz w:val="15"/>
                <w:lang w:val="es-CO"/>
              </w:rPr>
              <w:t xml:space="preserve">Acción </w:t>
            </w:r>
            <w:proofErr w:type="spellStart"/>
            <w:r w:rsidRPr="00140F47">
              <w:rPr>
                <w:b/>
                <w:color w:val="FFFFFF"/>
                <w:sz w:val="15"/>
                <w:lang w:val="es-CO"/>
              </w:rPr>
              <w:t>EER</w:t>
            </w:r>
            <w:proofErr w:type="spellEnd"/>
            <w:r w:rsidRPr="00140F47">
              <w:rPr>
                <w:b/>
                <w:color w:val="FFFFFF"/>
                <w:sz w:val="15"/>
                <w:lang w:val="es-CO"/>
              </w:rPr>
              <w:t xml:space="preserve"> recomendada</w:t>
            </w:r>
          </w:p>
        </w:tc>
      </w:tr>
      <w:tr w:rsidR="00456DD5" w:rsidRPr="00140F47" w14:paraId="32122EF1" w14:textId="77777777">
        <w:trPr>
          <w:jc w:val="center"/>
        </w:trPr>
        <w:tc>
          <w:tcPr>
            <w:tcW w:w="1296" w:type="dxa"/>
            <w:vAlign w:val="center"/>
          </w:tcPr>
          <w:p w14:paraId="21DF0BD1" w14:textId="77777777" w:rsidR="00456DD5" w:rsidRPr="00C54A9E" w:rsidRDefault="00000000">
            <w:pPr>
              <w:rPr>
                <w:highlight w:val="yellow"/>
                <w:lang w:val="es-CO"/>
              </w:rPr>
            </w:pPr>
            <w:r w:rsidRPr="00C54A9E">
              <w:rPr>
                <w:sz w:val="15"/>
                <w:highlight w:val="yellow"/>
                <w:lang w:val="es-CO"/>
              </w:rPr>
              <w:t>Prioridad 1</w:t>
            </w:r>
          </w:p>
        </w:tc>
        <w:tc>
          <w:tcPr>
            <w:tcW w:w="3024" w:type="dxa"/>
            <w:vAlign w:val="center"/>
          </w:tcPr>
          <w:p w14:paraId="04D5181D" w14:textId="77777777" w:rsidR="00456DD5" w:rsidRPr="00C54A9E" w:rsidRDefault="00000000">
            <w:pPr>
              <w:rPr>
                <w:b/>
                <w:bCs/>
                <w:highlight w:val="yellow"/>
                <w:lang w:val="es-CO"/>
              </w:rPr>
            </w:pPr>
            <w:r w:rsidRPr="00C54A9E">
              <w:rPr>
                <w:b/>
                <w:bCs/>
                <w:sz w:val="15"/>
                <w:highlight w:val="yellow"/>
                <w:lang w:val="es-CO"/>
              </w:rPr>
              <w:t xml:space="preserve">Río Caquetá - </w:t>
            </w:r>
            <w:proofErr w:type="spellStart"/>
            <w:r w:rsidRPr="00C54A9E">
              <w:rPr>
                <w:b/>
                <w:bCs/>
                <w:sz w:val="15"/>
                <w:highlight w:val="yellow"/>
                <w:lang w:val="es-CO"/>
              </w:rPr>
              <w:t>Cahuinarí</w:t>
            </w:r>
            <w:proofErr w:type="spellEnd"/>
            <w:r w:rsidRPr="00C54A9E">
              <w:rPr>
                <w:b/>
                <w:bCs/>
                <w:sz w:val="15"/>
                <w:highlight w:val="yellow"/>
                <w:lang w:val="es-CO"/>
              </w:rPr>
              <w:t xml:space="preserve"> - comunidades Bora y Miraña</w:t>
            </w:r>
          </w:p>
        </w:tc>
        <w:tc>
          <w:tcPr>
            <w:tcW w:w="3168" w:type="dxa"/>
            <w:vAlign w:val="center"/>
          </w:tcPr>
          <w:p w14:paraId="7E0AB313" w14:textId="77777777" w:rsidR="00456DD5" w:rsidRPr="00C54A9E" w:rsidRDefault="00000000">
            <w:pPr>
              <w:rPr>
                <w:b/>
                <w:bCs/>
                <w:highlight w:val="yellow"/>
                <w:lang w:val="es-CO"/>
              </w:rPr>
            </w:pPr>
            <w:r w:rsidRPr="00C54A9E">
              <w:rPr>
                <w:b/>
                <w:bCs/>
                <w:sz w:val="15"/>
                <w:highlight w:val="yellow"/>
                <w:lang w:val="es-CO"/>
              </w:rPr>
              <w:t>Mercurio, bioacumulación, pesca, pueblos indígenas, área protegida.</w:t>
            </w:r>
          </w:p>
        </w:tc>
        <w:tc>
          <w:tcPr>
            <w:tcW w:w="3024" w:type="dxa"/>
            <w:vAlign w:val="center"/>
          </w:tcPr>
          <w:p w14:paraId="7B84D5FC" w14:textId="77777777" w:rsidR="00456DD5" w:rsidRPr="00C54A9E" w:rsidRDefault="00000000">
            <w:pPr>
              <w:rPr>
                <w:b/>
                <w:bCs/>
                <w:highlight w:val="yellow"/>
                <w:lang w:val="es-CO"/>
              </w:rPr>
            </w:pPr>
            <w:r w:rsidRPr="00C54A9E">
              <w:rPr>
                <w:b/>
                <w:bCs/>
                <w:sz w:val="15"/>
                <w:highlight w:val="yellow"/>
                <w:lang w:val="es-CO"/>
              </w:rPr>
              <w:t>Agua, sedimentos, peces carnívoros, entrevistas, registro de sitios de pesca.</w:t>
            </w:r>
          </w:p>
        </w:tc>
      </w:tr>
      <w:tr w:rsidR="00456DD5" w:rsidRPr="00140F47" w14:paraId="42995D66" w14:textId="77777777">
        <w:trPr>
          <w:jc w:val="center"/>
        </w:trPr>
        <w:tc>
          <w:tcPr>
            <w:tcW w:w="1296" w:type="dxa"/>
            <w:vAlign w:val="center"/>
          </w:tcPr>
          <w:p w14:paraId="7E9F99E8" w14:textId="77777777" w:rsidR="00456DD5" w:rsidRPr="00140F47" w:rsidRDefault="00000000">
            <w:pPr>
              <w:rPr>
                <w:lang w:val="es-CO"/>
              </w:rPr>
            </w:pPr>
            <w:r w:rsidRPr="00140F47">
              <w:rPr>
                <w:sz w:val="15"/>
                <w:lang w:val="es-CO"/>
              </w:rPr>
              <w:t>Prioridad 1</w:t>
            </w:r>
          </w:p>
        </w:tc>
        <w:tc>
          <w:tcPr>
            <w:tcW w:w="3024" w:type="dxa"/>
            <w:vAlign w:val="center"/>
          </w:tcPr>
          <w:p w14:paraId="4BE048A0" w14:textId="77777777" w:rsidR="00456DD5" w:rsidRPr="00140F47" w:rsidRDefault="00000000">
            <w:pPr>
              <w:rPr>
                <w:lang w:val="es-CO"/>
              </w:rPr>
            </w:pPr>
            <w:r w:rsidRPr="00140F47">
              <w:rPr>
                <w:sz w:val="15"/>
                <w:lang w:val="es-CO"/>
              </w:rPr>
              <w:t>Río Puré y zona de influencia del PNN Río Puré</w:t>
            </w:r>
          </w:p>
        </w:tc>
        <w:tc>
          <w:tcPr>
            <w:tcW w:w="3168" w:type="dxa"/>
            <w:vAlign w:val="center"/>
          </w:tcPr>
          <w:p w14:paraId="764EF8D0" w14:textId="77777777" w:rsidR="00456DD5" w:rsidRPr="00140F47" w:rsidRDefault="00000000">
            <w:pPr>
              <w:rPr>
                <w:lang w:val="es-CO"/>
              </w:rPr>
            </w:pPr>
            <w:r w:rsidRPr="00140F47">
              <w:rPr>
                <w:sz w:val="15"/>
                <w:lang w:val="es-CO"/>
              </w:rPr>
              <w:t>Alta sensibilidad por área protegida, pueblos en aislamiento y presión por minería ilegal.</w:t>
            </w:r>
          </w:p>
        </w:tc>
        <w:tc>
          <w:tcPr>
            <w:tcW w:w="3024" w:type="dxa"/>
            <w:vAlign w:val="center"/>
          </w:tcPr>
          <w:p w14:paraId="4EAC49D5" w14:textId="77777777" w:rsidR="00456DD5" w:rsidRPr="00140F47" w:rsidRDefault="00000000">
            <w:pPr>
              <w:rPr>
                <w:lang w:val="es-CO"/>
              </w:rPr>
            </w:pPr>
            <w:r w:rsidRPr="00140F47">
              <w:rPr>
                <w:sz w:val="15"/>
                <w:lang w:val="es-CO"/>
              </w:rPr>
              <w:t>Observación remota, sobrevuelos o monitoreo satelital, control de ingreso, muestreo en puntos seguros.</w:t>
            </w:r>
          </w:p>
        </w:tc>
      </w:tr>
      <w:tr w:rsidR="00456DD5" w:rsidRPr="00140F47" w14:paraId="2819B2F9" w14:textId="77777777">
        <w:trPr>
          <w:jc w:val="center"/>
        </w:trPr>
        <w:tc>
          <w:tcPr>
            <w:tcW w:w="1296" w:type="dxa"/>
            <w:vAlign w:val="center"/>
          </w:tcPr>
          <w:p w14:paraId="10A0F6E9" w14:textId="77777777" w:rsidR="00456DD5" w:rsidRPr="00140F47" w:rsidRDefault="00000000">
            <w:pPr>
              <w:rPr>
                <w:lang w:val="es-CO"/>
              </w:rPr>
            </w:pPr>
            <w:r w:rsidRPr="00140F47">
              <w:rPr>
                <w:sz w:val="15"/>
                <w:lang w:val="es-CO"/>
              </w:rPr>
              <w:t>Prioridad 1</w:t>
            </w:r>
          </w:p>
        </w:tc>
        <w:tc>
          <w:tcPr>
            <w:tcW w:w="3024" w:type="dxa"/>
            <w:vAlign w:val="center"/>
          </w:tcPr>
          <w:p w14:paraId="0A2D0EDB" w14:textId="77777777" w:rsidR="00456DD5" w:rsidRPr="00140F47" w:rsidRDefault="00000000">
            <w:pPr>
              <w:rPr>
                <w:lang w:val="es-CO"/>
              </w:rPr>
            </w:pPr>
            <w:r w:rsidRPr="00140F47">
              <w:rPr>
                <w:sz w:val="15"/>
                <w:lang w:val="es-CO"/>
              </w:rPr>
              <w:t>Putumayo-</w:t>
            </w:r>
            <w:proofErr w:type="spellStart"/>
            <w:r w:rsidRPr="00140F47">
              <w:rPr>
                <w:sz w:val="15"/>
                <w:lang w:val="es-CO"/>
              </w:rPr>
              <w:t>Içá</w:t>
            </w:r>
            <w:proofErr w:type="spellEnd"/>
            <w:r w:rsidRPr="00140F47">
              <w:rPr>
                <w:sz w:val="15"/>
                <w:lang w:val="es-CO"/>
              </w:rPr>
              <w:t xml:space="preserve">, Cotuhé, </w:t>
            </w:r>
            <w:proofErr w:type="spellStart"/>
            <w:r w:rsidRPr="00140F47">
              <w:rPr>
                <w:sz w:val="15"/>
                <w:lang w:val="es-CO"/>
              </w:rPr>
              <w:t>Purité</w:t>
            </w:r>
            <w:proofErr w:type="spellEnd"/>
            <w:r w:rsidRPr="00140F47">
              <w:rPr>
                <w:sz w:val="15"/>
                <w:lang w:val="es-CO"/>
              </w:rPr>
              <w:t xml:space="preserve"> y Tarapacá</w:t>
            </w:r>
          </w:p>
        </w:tc>
        <w:tc>
          <w:tcPr>
            <w:tcW w:w="3168" w:type="dxa"/>
            <w:vAlign w:val="center"/>
          </w:tcPr>
          <w:p w14:paraId="7D9FA299" w14:textId="77777777" w:rsidR="00456DD5" w:rsidRPr="00140F47" w:rsidRDefault="00000000">
            <w:pPr>
              <w:rPr>
                <w:lang w:val="es-CO"/>
              </w:rPr>
            </w:pPr>
            <w:r w:rsidRPr="00140F47">
              <w:rPr>
                <w:sz w:val="15"/>
                <w:lang w:val="es-CO"/>
              </w:rPr>
              <w:t>Presión transfronteriza, dragas, conectividad acuática y reportes de minería.</w:t>
            </w:r>
          </w:p>
        </w:tc>
        <w:tc>
          <w:tcPr>
            <w:tcW w:w="3024" w:type="dxa"/>
            <w:vAlign w:val="center"/>
          </w:tcPr>
          <w:p w14:paraId="702DCCE0" w14:textId="77777777" w:rsidR="00456DD5" w:rsidRPr="00140F47" w:rsidRDefault="00000000">
            <w:pPr>
              <w:rPr>
                <w:lang w:val="es-CO"/>
              </w:rPr>
            </w:pPr>
            <w:r w:rsidRPr="00140F47">
              <w:rPr>
                <w:sz w:val="15"/>
                <w:lang w:val="es-CO"/>
              </w:rPr>
              <w:t>Muestreo de agua/sedimentos, entrevistas, verificación fluvial, coordinación binacional/local.</w:t>
            </w:r>
          </w:p>
        </w:tc>
      </w:tr>
      <w:tr w:rsidR="00456DD5" w:rsidRPr="00140F47" w14:paraId="4A95FFA7" w14:textId="77777777">
        <w:trPr>
          <w:jc w:val="center"/>
        </w:trPr>
        <w:tc>
          <w:tcPr>
            <w:tcW w:w="1296" w:type="dxa"/>
            <w:vAlign w:val="center"/>
          </w:tcPr>
          <w:p w14:paraId="7CF3CF33" w14:textId="77777777" w:rsidR="00456DD5" w:rsidRPr="00140F47" w:rsidRDefault="00000000">
            <w:pPr>
              <w:rPr>
                <w:lang w:val="es-CO"/>
              </w:rPr>
            </w:pPr>
            <w:r w:rsidRPr="00140F47">
              <w:rPr>
                <w:sz w:val="15"/>
                <w:lang w:val="es-CO"/>
              </w:rPr>
              <w:t>Prioridad 2</w:t>
            </w:r>
          </w:p>
        </w:tc>
        <w:tc>
          <w:tcPr>
            <w:tcW w:w="3024" w:type="dxa"/>
            <w:vAlign w:val="center"/>
          </w:tcPr>
          <w:p w14:paraId="3060C214" w14:textId="77777777" w:rsidR="00456DD5" w:rsidRPr="00140F47" w:rsidRDefault="00000000">
            <w:pPr>
              <w:rPr>
                <w:lang w:val="es-CO"/>
              </w:rPr>
            </w:pPr>
            <w:r w:rsidRPr="00140F47">
              <w:rPr>
                <w:sz w:val="15"/>
                <w:lang w:val="es-CO"/>
              </w:rPr>
              <w:t>Trapecio Amazónico - Amacayacu - Loretoyacu</w:t>
            </w:r>
          </w:p>
        </w:tc>
        <w:tc>
          <w:tcPr>
            <w:tcW w:w="3168" w:type="dxa"/>
            <w:vAlign w:val="center"/>
          </w:tcPr>
          <w:p w14:paraId="0B0237FC" w14:textId="77777777" w:rsidR="00456DD5" w:rsidRPr="00140F47" w:rsidRDefault="00000000">
            <w:pPr>
              <w:rPr>
                <w:lang w:val="es-CO"/>
              </w:rPr>
            </w:pPr>
            <w:r w:rsidRPr="00140F47">
              <w:rPr>
                <w:sz w:val="15"/>
                <w:lang w:val="es-CO"/>
              </w:rPr>
              <w:t>Alta provisión de servicios culturales, turismo, biodiversidad y abastecimiento.</w:t>
            </w:r>
          </w:p>
        </w:tc>
        <w:tc>
          <w:tcPr>
            <w:tcW w:w="3024" w:type="dxa"/>
            <w:vAlign w:val="center"/>
          </w:tcPr>
          <w:p w14:paraId="6F2A734B" w14:textId="77777777" w:rsidR="00456DD5" w:rsidRPr="00140F47" w:rsidRDefault="00000000">
            <w:pPr>
              <w:rPr>
                <w:lang w:val="es-CO"/>
              </w:rPr>
            </w:pPr>
            <w:r w:rsidRPr="00140F47">
              <w:rPr>
                <w:sz w:val="15"/>
                <w:lang w:val="es-CO"/>
              </w:rPr>
              <w:t>Transectos de ribera, calidad de agua, fauna indicadora, presión por actividades humanas.</w:t>
            </w:r>
          </w:p>
        </w:tc>
      </w:tr>
      <w:tr w:rsidR="00456DD5" w:rsidRPr="00140F47" w14:paraId="3BBCA4D4" w14:textId="77777777">
        <w:trPr>
          <w:jc w:val="center"/>
        </w:trPr>
        <w:tc>
          <w:tcPr>
            <w:tcW w:w="1296" w:type="dxa"/>
            <w:vAlign w:val="center"/>
          </w:tcPr>
          <w:p w14:paraId="777D89CC" w14:textId="77777777" w:rsidR="00456DD5" w:rsidRPr="00C54A9E" w:rsidRDefault="00000000">
            <w:pPr>
              <w:rPr>
                <w:highlight w:val="yellow"/>
                <w:lang w:val="es-CO"/>
              </w:rPr>
            </w:pPr>
            <w:r w:rsidRPr="00C54A9E">
              <w:rPr>
                <w:sz w:val="15"/>
                <w:highlight w:val="yellow"/>
                <w:lang w:val="es-CO"/>
              </w:rPr>
              <w:t>Prioridad 2</w:t>
            </w:r>
          </w:p>
        </w:tc>
        <w:tc>
          <w:tcPr>
            <w:tcW w:w="3024" w:type="dxa"/>
            <w:vAlign w:val="center"/>
          </w:tcPr>
          <w:p w14:paraId="261C5909" w14:textId="77777777" w:rsidR="00456DD5" w:rsidRPr="00C54A9E" w:rsidRDefault="00000000">
            <w:pPr>
              <w:rPr>
                <w:b/>
                <w:bCs/>
                <w:highlight w:val="yellow"/>
                <w:lang w:val="es-CO"/>
              </w:rPr>
            </w:pPr>
            <w:r w:rsidRPr="00C54A9E">
              <w:rPr>
                <w:b/>
                <w:bCs/>
                <w:sz w:val="15"/>
                <w:highlight w:val="yellow"/>
                <w:lang w:val="es-CO"/>
              </w:rPr>
              <w:t>La Pedrera - Mirití Paraná - Apaporis</w:t>
            </w:r>
          </w:p>
        </w:tc>
        <w:tc>
          <w:tcPr>
            <w:tcW w:w="3168" w:type="dxa"/>
            <w:vAlign w:val="center"/>
          </w:tcPr>
          <w:p w14:paraId="289086C3" w14:textId="77777777" w:rsidR="00456DD5" w:rsidRPr="00C54A9E" w:rsidRDefault="00000000">
            <w:pPr>
              <w:rPr>
                <w:b/>
                <w:bCs/>
                <w:highlight w:val="yellow"/>
                <w:lang w:val="es-CO"/>
              </w:rPr>
            </w:pPr>
            <w:r w:rsidRPr="00C54A9E">
              <w:rPr>
                <w:b/>
                <w:bCs/>
                <w:sz w:val="15"/>
                <w:highlight w:val="yellow"/>
                <w:lang w:val="es-CO"/>
              </w:rPr>
              <w:t>Conectividad con áreas protegidas y territorios indígenas; sensibilidad hidrobiológica.</w:t>
            </w:r>
          </w:p>
        </w:tc>
        <w:tc>
          <w:tcPr>
            <w:tcW w:w="3024" w:type="dxa"/>
            <w:vAlign w:val="center"/>
          </w:tcPr>
          <w:p w14:paraId="4B8EAE2C" w14:textId="77777777" w:rsidR="00456DD5" w:rsidRPr="00C54A9E" w:rsidRDefault="00000000">
            <w:pPr>
              <w:rPr>
                <w:b/>
                <w:bCs/>
                <w:highlight w:val="yellow"/>
                <w:lang w:val="es-CO"/>
              </w:rPr>
            </w:pPr>
            <w:r w:rsidRPr="00C54A9E">
              <w:rPr>
                <w:b/>
                <w:bCs/>
                <w:sz w:val="15"/>
                <w:highlight w:val="yellow"/>
                <w:lang w:val="es-CO"/>
              </w:rPr>
              <w:t>Peces, macroinvertebrados, calidad de agua, registro de presiones y entrevistas.</w:t>
            </w:r>
          </w:p>
        </w:tc>
      </w:tr>
      <w:tr w:rsidR="00456DD5" w:rsidRPr="00140F47" w14:paraId="0AB1D317" w14:textId="77777777">
        <w:trPr>
          <w:jc w:val="center"/>
        </w:trPr>
        <w:tc>
          <w:tcPr>
            <w:tcW w:w="1296" w:type="dxa"/>
            <w:vAlign w:val="center"/>
          </w:tcPr>
          <w:p w14:paraId="4F0C207F" w14:textId="77777777" w:rsidR="00456DD5" w:rsidRPr="00140F47" w:rsidRDefault="00000000">
            <w:pPr>
              <w:rPr>
                <w:lang w:val="es-CO"/>
              </w:rPr>
            </w:pPr>
            <w:r w:rsidRPr="00140F47">
              <w:rPr>
                <w:sz w:val="15"/>
                <w:lang w:val="es-CO"/>
              </w:rPr>
              <w:t>Prioridad 3</w:t>
            </w:r>
          </w:p>
        </w:tc>
        <w:tc>
          <w:tcPr>
            <w:tcW w:w="3024" w:type="dxa"/>
            <w:vAlign w:val="center"/>
          </w:tcPr>
          <w:p w14:paraId="1F478CEB" w14:textId="77777777" w:rsidR="00456DD5" w:rsidRPr="00140F47" w:rsidRDefault="00000000">
            <w:pPr>
              <w:rPr>
                <w:lang w:val="es-CO"/>
              </w:rPr>
            </w:pPr>
            <w:r w:rsidRPr="00140F47">
              <w:rPr>
                <w:sz w:val="15"/>
                <w:lang w:val="es-CO"/>
              </w:rPr>
              <w:t>Leticia y Puerto Nariño urbano-rural</w:t>
            </w:r>
          </w:p>
        </w:tc>
        <w:tc>
          <w:tcPr>
            <w:tcW w:w="3168" w:type="dxa"/>
            <w:vAlign w:val="center"/>
          </w:tcPr>
          <w:p w14:paraId="16F5D29D" w14:textId="77777777" w:rsidR="00456DD5" w:rsidRPr="00140F47" w:rsidRDefault="00000000">
            <w:pPr>
              <w:rPr>
                <w:lang w:val="es-CO"/>
              </w:rPr>
            </w:pPr>
            <w:r w:rsidRPr="00140F47">
              <w:rPr>
                <w:sz w:val="15"/>
                <w:lang w:val="es-CO"/>
              </w:rPr>
              <w:t>Concentración poblacional, saneamiento, demanda de recursos y educación ambiental.</w:t>
            </w:r>
          </w:p>
        </w:tc>
        <w:tc>
          <w:tcPr>
            <w:tcW w:w="3024" w:type="dxa"/>
            <w:vAlign w:val="center"/>
          </w:tcPr>
          <w:p w14:paraId="6F9D9032" w14:textId="77777777" w:rsidR="00456DD5" w:rsidRPr="00140F47" w:rsidRDefault="00000000">
            <w:pPr>
              <w:rPr>
                <w:lang w:val="es-CO"/>
              </w:rPr>
            </w:pPr>
            <w:r w:rsidRPr="00140F47">
              <w:rPr>
                <w:sz w:val="15"/>
                <w:lang w:val="es-CO"/>
              </w:rPr>
              <w:t>Puntos de abastecimiento/vertimiento, educación y monitoreo participativo.</w:t>
            </w:r>
          </w:p>
        </w:tc>
      </w:tr>
    </w:tbl>
    <w:p w14:paraId="62FBD5AC" w14:textId="77777777" w:rsidR="00456DD5" w:rsidRPr="00140F47" w:rsidRDefault="00456DD5">
      <w:pPr>
        <w:rPr>
          <w:lang w:val="es-CO"/>
        </w:rPr>
      </w:pPr>
    </w:p>
    <w:p w14:paraId="724109CA" w14:textId="77777777" w:rsidR="00456DD5" w:rsidRPr="00140F47" w:rsidRDefault="00000000">
      <w:pPr>
        <w:pStyle w:val="Ttulo1"/>
        <w:rPr>
          <w:lang w:val="es-CO"/>
        </w:rPr>
      </w:pPr>
      <w:r w:rsidRPr="00140F47">
        <w:rPr>
          <w:lang w:val="es-CO"/>
        </w:rPr>
        <w:lastRenderedPageBreak/>
        <w:t xml:space="preserve">10. Diseño de fase de campo </w:t>
      </w:r>
      <w:proofErr w:type="spellStart"/>
      <w:r w:rsidRPr="00140F47">
        <w:rPr>
          <w:lang w:val="es-CO"/>
        </w:rPr>
        <w:t>EER</w:t>
      </w:r>
      <w:proofErr w:type="spellEnd"/>
    </w:p>
    <w:p w14:paraId="4342BA40" w14:textId="77777777" w:rsidR="00C54A9E" w:rsidRDefault="00C54A9E">
      <w:pPr>
        <w:jc w:val="both"/>
        <w:rPr>
          <w:lang w:val="es-CO"/>
        </w:rPr>
      </w:pPr>
    </w:p>
    <w:p w14:paraId="44217036" w14:textId="481AB29B" w:rsidR="00456DD5" w:rsidRPr="00140F47" w:rsidRDefault="00000000">
      <w:pPr>
        <w:jc w:val="both"/>
        <w:rPr>
          <w:lang w:val="es-CO"/>
        </w:rPr>
      </w:pPr>
      <w:r w:rsidRPr="00140F47">
        <w:rPr>
          <w:lang w:val="es-CO"/>
        </w:rPr>
        <w:t>La fase de campo debe ser breve, focalizada y segura. Se recomienda un equipo interdisciplinario conformado por biólogo/ecólogo, profesional en salud ambiental, profesional SIG, técnico de calidad de agua, enlace comunitario/intercultural, representante de autoridad indígena o delegado comunitario y apoyo logístico fluvial.</w:t>
      </w:r>
    </w:p>
    <w:p w14:paraId="51DA9BC3" w14:textId="77777777" w:rsidR="00456DD5" w:rsidRPr="00140F47" w:rsidRDefault="00000000">
      <w:pPr>
        <w:pStyle w:val="Ttulo2"/>
        <w:rPr>
          <w:lang w:val="es-CO"/>
        </w:rPr>
      </w:pPr>
      <w:r w:rsidRPr="00140F47">
        <w:rPr>
          <w:lang w:val="es-CO"/>
        </w:rPr>
        <w:t>10.1 Instrumentos de campo</w:t>
      </w:r>
    </w:p>
    <w:tbl>
      <w:tblPr>
        <w:tblStyle w:val="Tablaconcuadrcula"/>
        <w:tblW w:w="0" w:type="auto"/>
        <w:jc w:val="center"/>
        <w:tblLook w:val="04A0" w:firstRow="1" w:lastRow="0" w:firstColumn="1" w:lastColumn="0" w:noHBand="0" w:noVBand="1"/>
      </w:tblPr>
      <w:tblGrid>
        <w:gridCol w:w="2976"/>
        <w:gridCol w:w="7320"/>
      </w:tblGrid>
      <w:tr w:rsidR="00456DD5" w:rsidRPr="00140F47" w14:paraId="525CFB79" w14:textId="77777777">
        <w:trPr>
          <w:tblHeader/>
          <w:jc w:val="center"/>
        </w:trPr>
        <w:tc>
          <w:tcPr>
            <w:tcW w:w="3024" w:type="dxa"/>
            <w:shd w:val="clear" w:color="auto" w:fill="1F4E3D"/>
            <w:vAlign w:val="center"/>
          </w:tcPr>
          <w:p w14:paraId="4A966101" w14:textId="77777777" w:rsidR="00456DD5" w:rsidRPr="00140F47" w:rsidRDefault="00000000">
            <w:pPr>
              <w:rPr>
                <w:lang w:val="es-CO"/>
              </w:rPr>
            </w:pPr>
            <w:r w:rsidRPr="00140F47">
              <w:rPr>
                <w:b/>
                <w:color w:val="FFFFFF"/>
                <w:sz w:val="15"/>
                <w:lang w:val="es-CO"/>
              </w:rPr>
              <w:t>Instrumento</w:t>
            </w:r>
          </w:p>
        </w:tc>
        <w:tc>
          <w:tcPr>
            <w:tcW w:w="7488" w:type="dxa"/>
            <w:shd w:val="clear" w:color="auto" w:fill="1F4E3D"/>
            <w:vAlign w:val="center"/>
          </w:tcPr>
          <w:p w14:paraId="0614430D" w14:textId="77777777" w:rsidR="00456DD5" w:rsidRPr="00140F47" w:rsidRDefault="00000000">
            <w:pPr>
              <w:rPr>
                <w:lang w:val="es-CO"/>
              </w:rPr>
            </w:pPr>
            <w:r w:rsidRPr="00140F47">
              <w:rPr>
                <w:b/>
                <w:color w:val="FFFFFF"/>
                <w:sz w:val="15"/>
                <w:lang w:val="es-CO"/>
              </w:rPr>
              <w:t>Contenido mínimo</w:t>
            </w:r>
          </w:p>
        </w:tc>
      </w:tr>
      <w:tr w:rsidR="00456DD5" w:rsidRPr="00140F47" w14:paraId="60FBD0EE" w14:textId="77777777">
        <w:trPr>
          <w:jc w:val="center"/>
        </w:trPr>
        <w:tc>
          <w:tcPr>
            <w:tcW w:w="3024" w:type="dxa"/>
            <w:vAlign w:val="center"/>
          </w:tcPr>
          <w:p w14:paraId="5428422C" w14:textId="77777777" w:rsidR="00456DD5" w:rsidRPr="00140F47" w:rsidRDefault="00000000">
            <w:pPr>
              <w:rPr>
                <w:lang w:val="es-CO"/>
              </w:rPr>
            </w:pPr>
            <w:r w:rsidRPr="00140F47">
              <w:rPr>
                <w:sz w:val="15"/>
                <w:lang w:val="es-CO"/>
              </w:rPr>
              <w:t>Ficha 1. Caracterización del sitio</w:t>
            </w:r>
          </w:p>
        </w:tc>
        <w:tc>
          <w:tcPr>
            <w:tcW w:w="7488" w:type="dxa"/>
            <w:vAlign w:val="center"/>
          </w:tcPr>
          <w:p w14:paraId="277F7D6F" w14:textId="77777777" w:rsidR="00456DD5" w:rsidRPr="00140F47" w:rsidRDefault="00000000">
            <w:pPr>
              <w:rPr>
                <w:lang w:val="es-CO"/>
              </w:rPr>
            </w:pPr>
            <w:r w:rsidRPr="00140F47">
              <w:rPr>
                <w:sz w:val="15"/>
                <w:lang w:val="es-CO"/>
              </w:rPr>
              <w:t>Fecha, comunidad, coordenadas, cuenca, tipo de agua, acceso, actores presentes, descripción del paisaje.</w:t>
            </w:r>
          </w:p>
        </w:tc>
      </w:tr>
      <w:tr w:rsidR="00456DD5" w:rsidRPr="00140F47" w14:paraId="6542EEAC" w14:textId="77777777">
        <w:trPr>
          <w:jc w:val="center"/>
        </w:trPr>
        <w:tc>
          <w:tcPr>
            <w:tcW w:w="3024" w:type="dxa"/>
            <w:vAlign w:val="center"/>
          </w:tcPr>
          <w:p w14:paraId="378B30D9" w14:textId="77777777" w:rsidR="00456DD5" w:rsidRPr="00140F47" w:rsidRDefault="00000000">
            <w:pPr>
              <w:rPr>
                <w:lang w:val="es-CO"/>
              </w:rPr>
            </w:pPr>
            <w:r w:rsidRPr="00140F47">
              <w:rPr>
                <w:sz w:val="15"/>
                <w:lang w:val="es-CO"/>
              </w:rPr>
              <w:t>Ficha 2. Presiones ambientales</w:t>
            </w:r>
          </w:p>
        </w:tc>
        <w:tc>
          <w:tcPr>
            <w:tcW w:w="7488" w:type="dxa"/>
            <w:vAlign w:val="center"/>
          </w:tcPr>
          <w:p w14:paraId="71DDCE5E" w14:textId="77777777" w:rsidR="00456DD5" w:rsidRPr="00140F47" w:rsidRDefault="00000000">
            <w:pPr>
              <w:rPr>
                <w:lang w:val="es-CO"/>
              </w:rPr>
            </w:pPr>
            <w:r w:rsidRPr="00140F47">
              <w:rPr>
                <w:sz w:val="15"/>
                <w:lang w:val="es-CO"/>
              </w:rPr>
              <w:t>Evidencia de minería, dragas, campamentos, combustible, residuos, deforestación, turbidez, ruido, cacería o extracción forestal.</w:t>
            </w:r>
          </w:p>
        </w:tc>
      </w:tr>
      <w:tr w:rsidR="00456DD5" w:rsidRPr="00140F47" w14:paraId="058DDFA6" w14:textId="77777777">
        <w:trPr>
          <w:jc w:val="center"/>
        </w:trPr>
        <w:tc>
          <w:tcPr>
            <w:tcW w:w="3024" w:type="dxa"/>
            <w:vAlign w:val="center"/>
          </w:tcPr>
          <w:p w14:paraId="53CB265B" w14:textId="77777777" w:rsidR="00456DD5" w:rsidRPr="00140F47" w:rsidRDefault="00000000">
            <w:pPr>
              <w:rPr>
                <w:lang w:val="es-CO"/>
              </w:rPr>
            </w:pPr>
            <w:r w:rsidRPr="00140F47">
              <w:rPr>
                <w:sz w:val="15"/>
                <w:lang w:val="es-CO"/>
              </w:rPr>
              <w:t>Ficha 3. Calidad de agua</w:t>
            </w:r>
          </w:p>
        </w:tc>
        <w:tc>
          <w:tcPr>
            <w:tcW w:w="7488" w:type="dxa"/>
            <w:vAlign w:val="center"/>
          </w:tcPr>
          <w:p w14:paraId="338B6426" w14:textId="77777777" w:rsidR="00456DD5" w:rsidRPr="00140F47" w:rsidRDefault="00000000">
            <w:pPr>
              <w:rPr>
                <w:lang w:val="es-CO"/>
              </w:rPr>
            </w:pPr>
            <w:r w:rsidRPr="00140F47">
              <w:rPr>
                <w:sz w:val="15"/>
                <w:lang w:val="es-CO"/>
              </w:rPr>
              <w:t>Temperatura, pH, conductividad, oxígeno disuelto, turbidez, sólidos suspendidos, cloro si aplica y observaciones organolépticas.</w:t>
            </w:r>
          </w:p>
        </w:tc>
      </w:tr>
      <w:tr w:rsidR="00456DD5" w:rsidRPr="00140F47" w14:paraId="59AA81D2" w14:textId="77777777">
        <w:trPr>
          <w:jc w:val="center"/>
        </w:trPr>
        <w:tc>
          <w:tcPr>
            <w:tcW w:w="3024" w:type="dxa"/>
            <w:vAlign w:val="center"/>
          </w:tcPr>
          <w:p w14:paraId="2EC98E9D" w14:textId="77777777" w:rsidR="00456DD5" w:rsidRPr="00140F47" w:rsidRDefault="00000000">
            <w:pPr>
              <w:rPr>
                <w:lang w:val="es-CO"/>
              </w:rPr>
            </w:pPr>
            <w:r w:rsidRPr="00140F47">
              <w:rPr>
                <w:sz w:val="15"/>
                <w:lang w:val="es-CO"/>
              </w:rPr>
              <w:t>Ficha 4. Biodiversidad rápida</w:t>
            </w:r>
          </w:p>
        </w:tc>
        <w:tc>
          <w:tcPr>
            <w:tcW w:w="7488" w:type="dxa"/>
            <w:vAlign w:val="center"/>
          </w:tcPr>
          <w:p w14:paraId="0570F66E" w14:textId="77777777" w:rsidR="00456DD5" w:rsidRPr="00140F47" w:rsidRDefault="00000000">
            <w:pPr>
              <w:rPr>
                <w:lang w:val="es-CO"/>
              </w:rPr>
            </w:pPr>
            <w:r w:rsidRPr="00140F47">
              <w:rPr>
                <w:sz w:val="15"/>
                <w:lang w:val="es-CO"/>
              </w:rPr>
              <w:t>Registros de peces, aves, mamíferos, reptiles, macroinvertebrados, vegetación ribereña y especies de interés comunitario.</w:t>
            </w:r>
          </w:p>
        </w:tc>
      </w:tr>
      <w:tr w:rsidR="00456DD5" w:rsidRPr="00140F47" w14:paraId="291CEF5C" w14:textId="77777777">
        <w:trPr>
          <w:jc w:val="center"/>
        </w:trPr>
        <w:tc>
          <w:tcPr>
            <w:tcW w:w="3024" w:type="dxa"/>
            <w:vAlign w:val="center"/>
          </w:tcPr>
          <w:p w14:paraId="7D434767" w14:textId="77777777" w:rsidR="00456DD5" w:rsidRPr="00140F47" w:rsidRDefault="00000000">
            <w:pPr>
              <w:rPr>
                <w:lang w:val="es-CO"/>
              </w:rPr>
            </w:pPr>
            <w:r w:rsidRPr="00140F47">
              <w:rPr>
                <w:sz w:val="15"/>
                <w:lang w:val="es-CO"/>
              </w:rPr>
              <w:t>Ficha 5. Servicios ecosistémicos</w:t>
            </w:r>
          </w:p>
        </w:tc>
        <w:tc>
          <w:tcPr>
            <w:tcW w:w="7488" w:type="dxa"/>
            <w:vAlign w:val="center"/>
          </w:tcPr>
          <w:p w14:paraId="19172CC3" w14:textId="77777777" w:rsidR="00456DD5" w:rsidRPr="00140F47" w:rsidRDefault="00000000">
            <w:pPr>
              <w:rPr>
                <w:lang w:val="es-CO"/>
              </w:rPr>
            </w:pPr>
            <w:r w:rsidRPr="00140F47">
              <w:rPr>
                <w:sz w:val="15"/>
                <w:lang w:val="es-CO"/>
              </w:rPr>
              <w:t>Pesca, agua, navegación, plantas útiles, sitios culturales, zonas de reproducción, áreas de valor espiritual.</w:t>
            </w:r>
          </w:p>
        </w:tc>
      </w:tr>
      <w:tr w:rsidR="00456DD5" w:rsidRPr="00140F47" w14:paraId="3605803E" w14:textId="77777777">
        <w:trPr>
          <w:jc w:val="center"/>
        </w:trPr>
        <w:tc>
          <w:tcPr>
            <w:tcW w:w="3024" w:type="dxa"/>
            <w:vAlign w:val="center"/>
          </w:tcPr>
          <w:p w14:paraId="561770F1" w14:textId="77777777" w:rsidR="00456DD5" w:rsidRPr="00140F47" w:rsidRDefault="00000000">
            <w:pPr>
              <w:rPr>
                <w:lang w:val="es-CO"/>
              </w:rPr>
            </w:pPr>
            <w:r w:rsidRPr="00140F47">
              <w:rPr>
                <w:sz w:val="15"/>
                <w:lang w:val="es-CO"/>
              </w:rPr>
              <w:t>Ficha 6. Entrevista comunitaria</w:t>
            </w:r>
          </w:p>
        </w:tc>
        <w:tc>
          <w:tcPr>
            <w:tcW w:w="7488" w:type="dxa"/>
            <w:vAlign w:val="center"/>
          </w:tcPr>
          <w:p w14:paraId="5C54A331" w14:textId="77777777" w:rsidR="00456DD5" w:rsidRPr="00140F47" w:rsidRDefault="00000000">
            <w:pPr>
              <w:rPr>
                <w:lang w:val="es-CO"/>
              </w:rPr>
            </w:pPr>
            <w:r w:rsidRPr="00140F47">
              <w:rPr>
                <w:sz w:val="15"/>
                <w:lang w:val="es-CO"/>
              </w:rPr>
              <w:t>Cambios observados, sitios de presión, especies en disminución, eventos de contaminación, salud y consumo de pescado.</w:t>
            </w:r>
          </w:p>
        </w:tc>
      </w:tr>
      <w:tr w:rsidR="00456DD5" w:rsidRPr="00140F47" w14:paraId="1C1B16AD" w14:textId="77777777">
        <w:trPr>
          <w:jc w:val="center"/>
        </w:trPr>
        <w:tc>
          <w:tcPr>
            <w:tcW w:w="3024" w:type="dxa"/>
            <w:vAlign w:val="center"/>
          </w:tcPr>
          <w:p w14:paraId="0C15A484" w14:textId="77777777" w:rsidR="00456DD5" w:rsidRPr="00140F47" w:rsidRDefault="00000000">
            <w:pPr>
              <w:rPr>
                <w:lang w:val="es-CO"/>
              </w:rPr>
            </w:pPr>
            <w:r w:rsidRPr="00140F47">
              <w:rPr>
                <w:sz w:val="15"/>
                <w:lang w:val="es-CO"/>
              </w:rPr>
              <w:t>Ficha 7. Evidencia georreferenciada</w:t>
            </w:r>
          </w:p>
        </w:tc>
        <w:tc>
          <w:tcPr>
            <w:tcW w:w="7488" w:type="dxa"/>
            <w:vAlign w:val="center"/>
          </w:tcPr>
          <w:p w14:paraId="35551533" w14:textId="77777777" w:rsidR="00456DD5" w:rsidRPr="00140F47" w:rsidRDefault="00000000">
            <w:pPr>
              <w:rPr>
                <w:lang w:val="es-CO"/>
              </w:rPr>
            </w:pPr>
            <w:r w:rsidRPr="00140F47">
              <w:rPr>
                <w:sz w:val="15"/>
                <w:lang w:val="es-CO"/>
              </w:rPr>
              <w:t>Fotografía, coordenada, descripción, responsable del registro y nivel de confidencialidad.</w:t>
            </w:r>
          </w:p>
        </w:tc>
      </w:tr>
    </w:tbl>
    <w:p w14:paraId="5641B9D2" w14:textId="77777777" w:rsidR="00456DD5" w:rsidRPr="00140F47" w:rsidRDefault="00456DD5">
      <w:pPr>
        <w:rPr>
          <w:lang w:val="es-CO"/>
        </w:rPr>
      </w:pPr>
    </w:p>
    <w:p w14:paraId="3282985D" w14:textId="77777777" w:rsidR="00456DD5" w:rsidRPr="00140F47" w:rsidRDefault="00000000">
      <w:pPr>
        <w:pStyle w:val="Ttulo2"/>
        <w:rPr>
          <w:lang w:val="es-CO"/>
        </w:rPr>
      </w:pPr>
      <w:r w:rsidRPr="00140F47">
        <w:rPr>
          <w:lang w:val="es-CO"/>
        </w:rPr>
        <w:t>10.2 Protocolo mínimo de muestreo rápido</w:t>
      </w:r>
    </w:p>
    <w:tbl>
      <w:tblPr>
        <w:tblStyle w:val="Tablaconcuadrcula"/>
        <w:tblW w:w="0" w:type="auto"/>
        <w:jc w:val="center"/>
        <w:tblLook w:val="04A0" w:firstRow="1" w:lastRow="0" w:firstColumn="1" w:lastColumn="0" w:noHBand="0" w:noVBand="1"/>
      </w:tblPr>
      <w:tblGrid>
        <w:gridCol w:w="2277"/>
        <w:gridCol w:w="3800"/>
        <w:gridCol w:w="4219"/>
      </w:tblGrid>
      <w:tr w:rsidR="00456DD5" w:rsidRPr="00140F47" w14:paraId="62646682" w14:textId="77777777">
        <w:trPr>
          <w:tblHeader/>
          <w:jc w:val="center"/>
        </w:trPr>
        <w:tc>
          <w:tcPr>
            <w:tcW w:w="2304" w:type="dxa"/>
            <w:shd w:val="clear" w:color="auto" w:fill="1F4E3D"/>
            <w:vAlign w:val="center"/>
          </w:tcPr>
          <w:p w14:paraId="571BF0EA" w14:textId="77777777" w:rsidR="00456DD5" w:rsidRPr="00140F47" w:rsidRDefault="00000000">
            <w:pPr>
              <w:rPr>
                <w:lang w:val="es-CO"/>
              </w:rPr>
            </w:pPr>
            <w:r w:rsidRPr="00140F47">
              <w:rPr>
                <w:b/>
                <w:color w:val="FFFFFF"/>
                <w:sz w:val="15"/>
                <w:lang w:val="es-CO"/>
              </w:rPr>
              <w:t>Componente</w:t>
            </w:r>
          </w:p>
        </w:tc>
        <w:tc>
          <w:tcPr>
            <w:tcW w:w="3888" w:type="dxa"/>
            <w:shd w:val="clear" w:color="auto" w:fill="1F4E3D"/>
            <w:vAlign w:val="center"/>
          </w:tcPr>
          <w:p w14:paraId="65F625A2" w14:textId="77777777" w:rsidR="00456DD5" w:rsidRPr="00140F47" w:rsidRDefault="00000000">
            <w:pPr>
              <w:rPr>
                <w:lang w:val="es-CO"/>
              </w:rPr>
            </w:pPr>
            <w:r w:rsidRPr="00140F47">
              <w:rPr>
                <w:b/>
                <w:color w:val="FFFFFF"/>
                <w:sz w:val="15"/>
                <w:lang w:val="es-CO"/>
              </w:rPr>
              <w:t>Diseño rápido</w:t>
            </w:r>
          </w:p>
        </w:tc>
        <w:tc>
          <w:tcPr>
            <w:tcW w:w="4320" w:type="dxa"/>
            <w:shd w:val="clear" w:color="auto" w:fill="1F4E3D"/>
            <w:vAlign w:val="center"/>
          </w:tcPr>
          <w:p w14:paraId="2F0EB5E2" w14:textId="77777777" w:rsidR="00456DD5" w:rsidRPr="00140F47" w:rsidRDefault="00000000">
            <w:pPr>
              <w:rPr>
                <w:lang w:val="es-CO"/>
              </w:rPr>
            </w:pPr>
            <w:r w:rsidRPr="00140F47">
              <w:rPr>
                <w:b/>
                <w:color w:val="FFFFFF"/>
                <w:sz w:val="15"/>
                <w:lang w:val="es-CO"/>
              </w:rPr>
              <w:t>Variables mínimas</w:t>
            </w:r>
          </w:p>
        </w:tc>
      </w:tr>
      <w:tr w:rsidR="00456DD5" w:rsidRPr="00140F47" w14:paraId="31150DAE" w14:textId="77777777">
        <w:trPr>
          <w:jc w:val="center"/>
        </w:trPr>
        <w:tc>
          <w:tcPr>
            <w:tcW w:w="2304" w:type="dxa"/>
            <w:vAlign w:val="center"/>
          </w:tcPr>
          <w:p w14:paraId="40BD6709" w14:textId="77777777" w:rsidR="00456DD5" w:rsidRPr="00140F47" w:rsidRDefault="00000000">
            <w:pPr>
              <w:rPr>
                <w:lang w:val="es-CO"/>
              </w:rPr>
            </w:pPr>
            <w:r w:rsidRPr="00140F47">
              <w:rPr>
                <w:sz w:val="15"/>
                <w:lang w:val="es-CO"/>
              </w:rPr>
              <w:t>Agua superficial</w:t>
            </w:r>
          </w:p>
        </w:tc>
        <w:tc>
          <w:tcPr>
            <w:tcW w:w="3888" w:type="dxa"/>
            <w:vAlign w:val="center"/>
          </w:tcPr>
          <w:p w14:paraId="3D26ADFE" w14:textId="77777777" w:rsidR="00456DD5" w:rsidRPr="00140F47" w:rsidRDefault="00000000">
            <w:pPr>
              <w:rPr>
                <w:lang w:val="es-CO"/>
              </w:rPr>
            </w:pPr>
            <w:r w:rsidRPr="00140F47">
              <w:rPr>
                <w:sz w:val="15"/>
                <w:lang w:val="es-CO"/>
              </w:rPr>
              <w:t>Tres puntos por tramo: aguas arriba, zona de presión y aguas abajo.</w:t>
            </w:r>
          </w:p>
        </w:tc>
        <w:tc>
          <w:tcPr>
            <w:tcW w:w="4320" w:type="dxa"/>
            <w:vAlign w:val="center"/>
          </w:tcPr>
          <w:p w14:paraId="0FEDCE6E" w14:textId="77777777" w:rsidR="00456DD5" w:rsidRPr="00140F47" w:rsidRDefault="00000000">
            <w:pPr>
              <w:rPr>
                <w:lang w:val="es-CO"/>
              </w:rPr>
            </w:pPr>
            <w:r w:rsidRPr="00140F47">
              <w:rPr>
                <w:sz w:val="15"/>
                <w:lang w:val="es-CO"/>
              </w:rPr>
              <w:t xml:space="preserve">pH, temperatura, conductividad, </w:t>
            </w:r>
            <w:proofErr w:type="spellStart"/>
            <w:r w:rsidRPr="00140F47">
              <w:rPr>
                <w:sz w:val="15"/>
                <w:lang w:val="es-CO"/>
              </w:rPr>
              <w:t>OD</w:t>
            </w:r>
            <w:proofErr w:type="spellEnd"/>
            <w:r w:rsidRPr="00140F47">
              <w:rPr>
                <w:sz w:val="15"/>
                <w:lang w:val="es-CO"/>
              </w:rPr>
              <w:t>, turbidez, sólidos, Hg si hay capacidad de laboratorio.</w:t>
            </w:r>
          </w:p>
        </w:tc>
      </w:tr>
      <w:tr w:rsidR="00456DD5" w:rsidRPr="00140F47" w14:paraId="66CA59B9" w14:textId="77777777">
        <w:trPr>
          <w:jc w:val="center"/>
        </w:trPr>
        <w:tc>
          <w:tcPr>
            <w:tcW w:w="2304" w:type="dxa"/>
            <w:vAlign w:val="center"/>
          </w:tcPr>
          <w:p w14:paraId="0FBA9D23" w14:textId="77777777" w:rsidR="00456DD5" w:rsidRPr="00140F47" w:rsidRDefault="00000000">
            <w:pPr>
              <w:rPr>
                <w:lang w:val="es-CO"/>
              </w:rPr>
            </w:pPr>
            <w:r w:rsidRPr="00140F47">
              <w:rPr>
                <w:sz w:val="15"/>
                <w:lang w:val="es-CO"/>
              </w:rPr>
              <w:t>Sedimentos</w:t>
            </w:r>
          </w:p>
        </w:tc>
        <w:tc>
          <w:tcPr>
            <w:tcW w:w="3888" w:type="dxa"/>
            <w:vAlign w:val="center"/>
          </w:tcPr>
          <w:p w14:paraId="052B01CA" w14:textId="77777777" w:rsidR="00456DD5" w:rsidRPr="00140F47" w:rsidRDefault="00000000">
            <w:pPr>
              <w:rPr>
                <w:lang w:val="es-CO"/>
              </w:rPr>
            </w:pPr>
            <w:r w:rsidRPr="00140F47">
              <w:rPr>
                <w:sz w:val="15"/>
                <w:lang w:val="es-CO"/>
              </w:rPr>
              <w:t>Orillas o depósitos finos en zonas seguras.</w:t>
            </w:r>
          </w:p>
        </w:tc>
        <w:tc>
          <w:tcPr>
            <w:tcW w:w="4320" w:type="dxa"/>
            <w:vAlign w:val="center"/>
          </w:tcPr>
          <w:p w14:paraId="5DF04D17" w14:textId="77777777" w:rsidR="00456DD5" w:rsidRPr="00140F47" w:rsidRDefault="00000000">
            <w:pPr>
              <w:rPr>
                <w:lang w:val="es-CO"/>
              </w:rPr>
            </w:pPr>
            <w:r w:rsidRPr="00140F47">
              <w:rPr>
                <w:sz w:val="15"/>
                <w:lang w:val="es-CO"/>
              </w:rPr>
              <w:t>Hg total, granulometría básica, materia orgánica si es posible.</w:t>
            </w:r>
          </w:p>
        </w:tc>
      </w:tr>
      <w:tr w:rsidR="00456DD5" w:rsidRPr="00140F47" w14:paraId="74B74D7E" w14:textId="77777777">
        <w:trPr>
          <w:jc w:val="center"/>
        </w:trPr>
        <w:tc>
          <w:tcPr>
            <w:tcW w:w="2304" w:type="dxa"/>
            <w:vAlign w:val="center"/>
          </w:tcPr>
          <w:p w14:paraId="7BE0FD66" w14:textId="77777777" w:rsidR="00456DD5" w:rsidRPr="00140F47" w:rsidRDefault="00000000">
            <w:pPr>
              <w:rPr>
                <w:lang w:val="es-CO"/>
              </w:rPr>
            </w:pPr>
            <w:r w:rsidRPr="00140F47">
              <w:rPr>
                <w:sz w:val="15"/>
                <w:lang w:val="es-CO"/>
              </w:rPr>
              <w:t>Peces</w:t>
            </w:r>
          </w:p>
        </w:tc>
        <w:tc>
          <w:tcPr>
            <w:tcW w:w="3888" w:type="dxa"/>
            <w:vAlign w:val="center"/>
          </w:tcPr>
          <w:p w14:paraId="0166212D" w14:textId="77777777" w:rsidR="00456DD5" w:rsidRPr="00140F47" w:rsidRDefault="00000000">
            <w:pPr>
              <w:rPr>
                <w:lang w:val="es-CO"/>
              </w:rPr>
            </w:pPr>
            <w:r w:rsidRPr="00140F47">
              <w:rPr>
                <w:sz w:val="15"/>
                <w:lang w:val="es-CO"/>
              </w:rPr>
              <w:t>Especies de consumo y diferentes niveles tróficos.</w:t>
            </w:r>
          </w:p>
        </w:tc>
        <w:tc>
          <w:tcPr>
            <w:tcW w:w="4320" w:type="dxa"/>
            <w:vAlign w:val="center"/>
          </w:tcPr>
          <w:p w14:paraId="46137D36" w14:textId="77777777" w:rsidR="00456DD5" w:rsidRPr="00140F47" w:rsidRDefault="00000000">
            <w:pPr>
              <w:rPr>
                <w:lang w:val="es-CO"/>
              </w:rPr>
            </w:pPr>
            <w:r w:rsidRPr="00140F47">
              <w:rPr>
                <w:sz w:val="15"/>
                <w:lang w:val="es-CO"/>
              </w:rPr>
              <w:t>Hg total/metilmercurio, talla, peso, sitio de captura, hábito alimentario.</w:t>
            </w:r>
          </w:p>
        </w:tc>
      </w:tr>
      <w:tr w:rsidR="00456DD5" w:rsidRPr="00140F47" w14:paraId="2E749F68" w14:textId="77777777">
        <w:trPr>
          <w:jc w:val="center"/>
        </w:trPr>
        <w:tc>
          <w:tcPr>
            <w:tcW w:w="2304" w:type="dxa"/>
            <w:vAlign w:val="center"/>
          </w:tcPr>
          <w:p w14:paraId="3724CE04" w14:textId="77777777" w:rsidR="00456DD5" w:rsidRPr="00140F47" w:rsidRDefault="00000000">
            <w:pPr>
              <w:rPr>
                <w:lang w:val="es-CO"/>
              </w:rPr>
            </w:pPr>
            <w:r w:rsidRPr="00140F47">
              <w:rPr>
                <w:sz w:val="15"/>
                <w:lang w:val="es-CO"/>
              </w:rPr>
              <w:t>Macroinvertebrados</w:t>
            </w:r>
          </w:p>
        </w:tc>
        <w:tc>
          <w:tcPr>
            <w:tcW w:w="3888" w:type="dxa"/>
            <w:vAlign w:val="center"/>
          </w:tcPr>
          <w:p w14:paraId="1A0030DE" w14:textId="77777777" w:rsidR="00456DD5" w:rsidRPr="00140F47" w:rsidRDefault="00000000">
            <w:pPr>
              <w:rPr>
                <w:lang w:val="es-CO"/>
              </w:rPr>
            </w:pPr>
            <w:r w:rsidRPr="00140F47">
              <w:rPr>
                <w:sz w:val="15"/>
                <w:lang w:val="es-CO"/>
              </w:rPr>
              <w:t>Microhábitats de orilla y sustrato disponible.</w:t>
            </w:r>
          </w:p>
        </w:tc>
        <w:tc>
          <w:tcPr>
            <w:tcW w:w="4320" w:type="dxa"/>
            <w:vAlign w:val="center"/>
          </w:tcPr>
          <w:p w14:paraId="145F7E15" w14:textId="77777777" w:rsidR="00456DD5" w:rsidRPr="00140F47" w:rsidRDefault="00000000">
            <w:pPr>
              <w:rPr>
                <w:lang w:val="es-CO"/>
              </w:rPr>
            </w:pPr>
            <w:r w:rsidRPr="00140F47">
              <w:rPr>
                <w:sz w:val="15"/>
                <w:lang w:val="es-CO"/>
              </w:rPr>
              <w:t>Riqueza de familias, abundancia relativa, sensibilidad a contaminación.</w:t>
            </w:r>
          </w:p>
        </w:tc>
      </w:tr>
      <w:tr w:rsidR="00456DD5" w:rsidRPr="00140F47" w14:paraId="0CF16E38" w14:textId="77777777">
        <w:trPr>
          <w:jc w:val="center"/>
        </w:trPr>
        <w:tc>
          <w:tcPr>
            <w:tcW w:w="2304" w:type="dxa"/>
            <w:vAlign w:val="center"/>
          </w:tcPr>
          <w:p w14:paraId="4B141FF6" w14:textId="77777777" w:rsidR="00456DD5" w:rsidRPr="00140F47" w:rsidRDefault="00000000">
            <w:pPr>
              <w:rPr>
                <w:lang w:val="es-CO"/>
              </w:rPr>
            </w:pPr>
            <w:r w:rsidRPr="00140F47">
              <w:rPr>
                <w:sz w:val="15"/>
                <w:lang w:val="es-CO"/>
              </w:rPr>
              <w:t>Vegetación ribereña</w:t>
            </w:r>
          </w:p>
        </w:tc>
        <w:tc>
          <w:tcPr>
            <w:tcW w:w="3888" w:type="dxa"/>
            <w:vAlign w:val="center"/>
          </w:tcPr>
          <w:p w14:paraId="5E1B0FA2" w14:textId="77777777" w:rsidR="00456DD5" w:rsidRPr="00140F47" w:rsidRDefault="00000000">
            <w:pPr>
              <w:rPr>
                <w:lang w:val="es-CO"/>
              </w:rPr>
            </w:pPr>
            <w:r w:rsidRPr="00140F47">
              <w:rPr>
                <w:sz w:val="15"/>
                <w:lang w:val="es-CO"/>
              </w:rPr>
              <w:t>Transectos de 50-100 m por margen.</w:t>
            </w:r>
          </w:p>
        </w:tc>
        <w:tc>
          <w:tcPr>
            <w:tcW w:w="4320" w:type="dxa"/>
            <w:vAlign w:val="center"/>
          </w:tcPr>
          <w:p w14:paraId="4F33AFF0" w14:textId="77777777" w:rsidR="00456DD5" w:rsidRPr="00140F47" w:rsidRDefault="00000000">
            <w:pPr>
              <w:rPr>
                <w:lang w:val="es-CO"/>
              </w:rPr>
            </w:pPr>
            <w:r w:rsidRPr="00140F47">
              <w:rPr>
                <w:sz w:val="15"/>
                <w:lang w:val="es-CO"/>
              </w:rPr>
              <w:t>Cobertura, continuidad, signos de tala, erosión, especies dominantes.</w:t>
            </w:r>
          </w:p>
        </w:tc>
      </w:tr>
      <w:tr w:rsidR="00456DD5" w:rsidRPr="00140F47" w14:paraId="0278339A" w14:textId="77777777">
        <w:trPr>
          <w:jc w:val="center"/>
        </w:trPr>
        <w:tc>
          <w:tcPr>
            <w:tcW w:w="2304" w:type="dxa"/>
            <w:vAlign w:val="center"/>
          </w:tcPr>
          <w:p w14:paraId="251E20A1" w14:textId="77777777" w:rsidR="00456DD5" w:rsidRPr="00140F47" w:rsidRDefault="00000000">
            <w:pPr>
              <w:rPr>
                <w:lang w:val="es-CO"/>
              </w:rPr>
            </w:pPr>
            <w:r w:rsidRPr="00140F47">
              <w:rPr>
                <w:sz w:val="15"/>
                <w:lang w:val="es-CO"/>
              </w:rPr>
              <w:t>Fauna</w:t>
            </w:r>
          </w:p>
        </w:tc>
        <w:tc>
          <w:tcPr>
            <w:tcW w:w="3888" w:type="dxa"/>
            <w:vAlign w:val="center"/>
          </w:tcPr>
          <w:p w14:paraId="0FD68281" w14:textId="77777777" w:rsidR="00456DD5" w:rsidRPr="00140F47" w:rsidRDefault="00000000">
            <w:pPr>
              <w:rPr>
                <w:lang w:val="es-CO"/>
              </w:rPr>
            </w:pPr>
            <w:r w:rsidRPr="00140F47">
              <w:rPr>
                <w:sz w:val="15"/>
                <w:lang w:val="es-CO"/>
              </w:rPr>
              <w:t>Recorridos diurnos/nocturnos cortos y entrevistas.</w:t>
            </w:r>
          </w:p>
        </w:tc>
        <w:tc>
          <w:tcPr>
            <w:tcW w:w="4320" w:type="dxa"/>
            <w:vAlign w:val="center"/>
          </w:tcPr>
          <w:p w14:paraId="33594350" w14:textId="77777777" w:rsidR="00456DD5" w:rsidRPr="00140F47" w:rsidRDefault="00000000">
            <w:pPr>
              <w:rPr>
                <w:lang w:val="es-CO"/>
              </w:rPr>
            </w:pPr>
            <w:r w:rsidRPr="00140F47">
              <w:rPr>
                <w:sz w:val="15"/>
                <w:lang w:val="es-CO"/>
              </w:rPr>
              <w:t>Registros directos/indirectos, especies sensibles y presión de cacería.</w:t>
            </w:r>
          </w:p>
        </w:tc>
      </w:tr>
    </w:tbl>
    <w:p w14:paraId="58603EC3" w14:textId="77777777" w:rsidR="00456DD5" w:rsidRPr="00140F47" w:rsidRDefault="00456DD5">
      <w:pPr>
        <w:rPr>
          <w:lang w:val="es-CO"/>
        </w:rPr>
      </w:pPr>
    </w:p>
    <w:p w14:paraId="7F5491EF" w14:textId="77777777" w:rsidR="00456DD5" w:rsidRPr="00140F47" w:rsidRDefault="00000000">
      <w:pPr>
        <w:pStyle w:val="Ttulo1"/>
        <w:rPr>
          <w:lang w:val="es-CO"/>
        </w:rPr>
      </w:pPr>
      <w:r w:rsidRPr="00140F47">
        <w:rPr>
          <w:lang w:val="es-CO"/>
        </w:rPr>
        <w:t>11. Medidas de manejo ambiental y socioecosistémico</w:t>
      </w:r>
    </w:p>
    <w:tbl>
      <w:tblPr>
        <w:tblStyle w:val="Tablaconcuadrcula"/>
        <w:tblW w:w="0" w:type="auto"/>
        <w:jc w:val="center"/>
        <w:tblLook w:val="04A0" w:firstRow="1" w:lastRow="0" w:firstColumn="1" w:lastColumn="0" w:noHBand="0" w:noVBand="1"/>
      </w:tblPr>
      <w:tblGrid>
        <w:gridCol w:w="1809"/>
        <w:gridCol w:w="4337"/>
        <w:gridCol w:w="3008"/>
        <w:gridCol w:w="1142"/>
      </w:tblGrid>
      <w:tr w:rsidR="00456DD5" w:rsidRPr="00140F47" w14:paraId="554C2712" w14:textId="77777777">
        <w:trPr>
          <w:tblHeader/>
          <w:jc w:val="center"/>
        </w:trPr>
        <w:tc>
          <w:tcPr>
            <w:tcW w:w="1872" w:type="dxa"/>
            <w:shd w:val="clear" w:color="auto" w:fill="1F4E3D"/>
            <w:vAlign w:val="center"/>
          </w:tcPr>
          <w:p w14:paraId="6A6F7F86" w14:textId="77777777" w:rsidR="00456DD5" w:rsidRPr="00140F47" w:rsidRDefault="00000000">
            <w:pPr>
              <w:rPr>
                <w:lang w:val="es-CO"/>
              </w:rPr>
            </w:pPr>
            <w:r w:rsidRPr="00140F47">
              <w:rPr>
                <w:b/>
                <w:color w:val="FFFFFF"/>
                <w:sz w:val="15"/>
                <w:lang w:val="es-CO"/>
              </w:rPr>
              <w:t>Línea de acción</w:t>
            </w:r>
          </w:p>
        </w:tc>
        <w:tc>
          <w:tcPr>
            <w:tcW w:w="4608" w:type="dxa"/>
            <w:shd w:val="clear" w:color="auto" w:fill="1F4E3D"/>
            <w:vAlign w:val="center"/>
          </w:tcPr>
          <w:p w14:paraId="527C21B4" w14:textId="77777777" w:rsidR="00456DD5" w:rsidRPr="00140F47" w:rsidRDefault="00000000">
            <w:pPr>
              <w:rPr>
                <w:lang w:val="es-CO"/>
              </w:rPr>
            </w:pPr>
            <w:r w:rsidRPr="00140F47">
              <w:rPr>
                <w:b/>
                <w:color w:val="FFFFFF"/>
                <w:sz w:val="15"/>
                <w:lang w:val="es-CO"/>
              </w:rPr>
              <w:t>Medida propuesta</w:t>
            </w:r>
          </w:p>
        </w:tc>
        <w:tc>
          <w:tcPr>
            <w:tcW w:w="3168" w:type="dxa"/>
            <w:shd w:val="clear" w:color="auto" w:fill="1F4E3D"/>
            <w:vAlign w:val="center"/>
          </w:tcPr>
          <w:p w14:paraId="7F25D10D" w14:textId="77777777" w:rsidR="00456DD5" w:rsidRPr="00140F47" w:rsidRDefault="00000000">
            <w:pPr>
              <w:rPr>
                <w:lang w:val="es-CO"/>
              </w:rPr>
            </w:pPr>
            <w:r w:rsidRPr="00140F47">
              <w:rPr>
                <w:b/>
                <w:color w:val="FFFFFF"/>
                <w:sz w:val="15"/>
                <w:lang w:val="es-CO"/>
              </w:rPr>
              <w:t>Actores sugeridos</w:t>
            </w:r>
          </w:p>
        </w:tc>
        <w:tc>
          <w:tcPr>
            <w:tcW w:w="1152" w:type="dxa"/>
            <w:shd w:val="clear" w:color="auto" w:fill="1F4E3D"/>
            <w:vAlign w:val="center"/>
          </w:tcPr>
          <w:p w14:paraId="68D1D7AE" w14:textId="77777777" w:rsidR="00456DD5" w:rsidRPr="00140F47" w:rsidRDefault="00000000">
            <w:pPr>
              <w:rPr>
                <w:lang w:val="es-CO"/>
              </w:rPr>
            </w:pPr>
            <w:r w:rsidRPr="00140F47">
              <w:rPr>
                <w:b/>
                <w:color w:val="FFFFFF"/>
                <w:sz w:val="15"/>
                <w:lang w:val="es-CO"/>
              </w:rPr>
              <w:t>Horizonte</w:t>
            </w:r>
          </w:p>
        </w:tc>
      </w:tr>
      <w:tr w:rsidR="00456DD5" w:rsidRPr="00140F47" w14:paraId="05DF2863" w14:textId="77777777">
        <w:trPr>
          <w:jc w:val="center"/>
        </w:trPr>
        <w:tc>
          <w:tcPr>
            <w:tcW w:w="1872" w:type="dxa"/>
            <w:vAlign w:val="center"/>
          </w:tcPr>
          <w:p w14:paraId="6583B6DA" w14:textId="77777777" w:rsidR="00456DD5" w:rsidRPr="00140F47" w:rsidRDefault="00000000">
            <w:pPr>
              <w:rPr>
                <w:lang w:val="es-CO"/>
              </w:rPr>
            </w:pPr>
            <w:r w:rsidRPr="00140F47">
              <w:rPr>
                <w:sz w:val="15"/>
                <w:lang w:val="es-CO"/>
              </w:rPr>
              <w:t>Prevención</w:t>
            </w:r>
          </w:p>
        </w:tc>
        <w:tc>
          <w:tcPr>
            <w:tcW w:w="4608" w:type="dxa"/>
            <w:vAlign w:val="center"/>
          </w:tcPr>
          <w:p w14:paraId="090AB6D2" w14:textId="77777777" w:rsidR="00456DD5" w:rsidRPr="00140F47" w:rsidRDefault="00000000">
            <w:pPr>
              <w:rPr>
                <w:lang w:val="es-CO"/>
              </w:rPr>
            </w:pPr>
            <w:r w:rsidRPr="00140F47">
              <w:rPr>
                <w:sz w:val="15"/>
                <w:lang w:val="es-CO"/>
              </w:rPr>
              <w:t>Declarar tramos críticos bajo vigilancia prioritaria y fortalecer alertas tempranas comunitarias e institucionales.</w:t>
            </w:r>
          </w:p>
        </w:tc>
        <w:tc>
          <w:tcPr>
            <w:tcW w:w="3168" w:type="dxa"/>
            <w:vAlign w:val="center"/>
          </w:tcPr>
          <w:p w14:paraId="7B143FCC" w14:textId="084A69BB" w:rsidR="00456DD5" w:rsidRPr="00140F47" w:rsidRDefault="00000000">
            <w:pPr>
              <w:rPr>
                <w:lang w:val="es-CO"/>
              </w:rPr>
            </w:pPr>
            <w:r w:rsidRPr="00140F47">
              <w:rPr>
                <w:sz w:val="15"/>
                <w:lang w:val="es-CO"/>
              </w:rPr>
              <w:t>Secretaría de Salud, Corpoamazonia, PNN, autoridades</w:t>
            </w:r>
            <w:r w:rsidR="00C54A9E">
              <w:rPr>
                <w:sz w:val="15"/>
                <w:lang w:val="es-CO"/>
              </w:rPr>
              <w:t xml:space="preserve"> ambientales</w:t>
            </w:r>
            <w:r w:rsidRPr="00140F47">
              <w:rPr>
                <w:sz w:val="15"/>
                <w:lang w:val="es-CO"/>
              </w:rPr>
              <w:t xml:space="preserve"> indígenas, alcaldías, fuerza pública</w:t>
            </w:r>
            <w:r w:rsidR="00C54A9E">
              <w:rPr>
                <w:sz w:val="15"/>
                <w:lang w:val="es-CO"/>
              </w:rPr>
              <w:t>, SIMA</w:t>
            </w:r>
          </w:p>
        </w:tc>
        <w:tc>
          <w:tcPr>
            <w:tcW w:w="1152" w:type="dxa"/>
            <w:vAlign w:val="center"/>
          </w:tcPr>
          <w:p w14:paraId="52E06713" w14:textId="77777777" w:rsidR="00456DD5" w:rsidRPr="00140F47" w:rsidRDefault="00000000">
            <w:pPr>
              <w:rPr>
                <w:lang w:val="es-CO"/>
              </w:rPr>
            </w:pPr>
            <w:r w:rsidRPr="00140F47">
              <w:rPr>
                <w:sz w:val="15"/>
                <w:lang w:val="es-CO"/>
              </w:rPr>
              <w:t>Inmediato</w:t>
            </w:r>
          </w:p>
        </w:tc>
      </w:tr>
      <w:tr w:rsidR="00456DD5" w:rsidRPr="00140F47" w14:paraId="449F229F" w14:textId="77777777">
        <w:trPr>
          <w:jc w:val="center"/>
        </w:trPr>
        <w:tc>
          <w:tcPr>
            <w:tcW w:w="1872" w:type="dxa"/>
            <w:vAlign w:val="center"/>
          </w:tcPr>
          <w:p w14:paraId="5D1D0154" w14:textId="77777777" w:rsidR="00456DD5" w:rsidRPr="00140F47" w:rsidRDefault="00000000">
            <w:pPr>
              <w:rPr>
                <w:lang w:val="es-CO"/>
              </w:rPr>
            </w:pPr>
            <w:r w:rsidRPr="00140F47">
              <w:rPr>
                <w:sz w:val="15"/>
                <w:lang w:val="es-CO"/>
              </w:rPr>
              <w:t>Control</w:t>
            </w:r>
          </w:p>
        </w:tc>
        <w:tc>
          <w:tcPr>
            <w:tcW w:w="4608" w:type="dxa"/>
            <w:vAlign w:val="center"/>
          </w:tcPr>
          <w:p w14:paraId="3CC8E987" w14:textId="77777777" w:rsidR="00456DD5" w:rsidRPr="00140F47" w:rsidRDefault="00000000">
            <w:pPr>
              <w:rPr>
                <w:lang w:val="es-CO"/>
              </w:rPr>
            </w:pPr>
            <w:r w:rsidRPr="00140F47">
              <w:rPr>
                <w:sz w:val="15"/>
                <w:lang w:val="es-CO"/>
              </w:rPr>
              <w:t>Coordinar acciones contra dragas y abastecimiento logístico de minería ilegal, con enfoque de derechos humanos y protección de líderes.</w:t>
            </w:r>
          </w:p>
        </w:tc>
        <w:tc>
          <w:tcPr>
            <w:tcW w:w="3168" w:type="dxa"/>
            <w:vAlign w:val="center"/>
          </w:tcPr>
          <w:p w14:paraId="02B3BD1C" w14:textId="527A125A" w:rsidR="00456DD5" w:rsidRPr="00140F47" w:rsidRDefault="00000000">
            <w:pPr>
              <w:rPr>
                <w:lang w:val="es-CO"/>
              </w:rPr>
            </w:pPr>
            <w:r w:rsidRPr="00140F47">
              <w:rPr>
                <w:sz w:val="15"/>
                <w:lang w:val="es-CO"/>
              </w:rPr>
              <w:t>Gobernación, Procuraduría, Fiscalía, Armada, Policía, autoridades ambientales</w:t>
            </w:r>
            <w:r w:rsidR="00C54A9E">
              <w:rPr>
                <w:sz w:val="15"/>
                <w:lang w:val="es-CO"/>
              </w:rPr>
              <w:t xml:space="preserve"> indígenas, SIMA</w:t>
            </w:r>
          </w:p>
        </w:tc>
        <w:tc>
          <w:tcPr>
            <w:tcW w:w="1152" w:type="dxa"/>
            <w:vAlign w:val="center"/>
          </w:tcPr>
          <w:p w14:paraId="446A7F36" w14:textId="77777777" w:rsidR="00456DD5" w:rsidRPr="00140F47" w:rsidRDefault="00000000">
            <w:pPr>
              <w:rPr>
                <w:lang w:val="es-CO"/>
              </w:rPr>
            </w:pPr>
            <w:r w:rsidRPr="00140F47">
              <w:rPr>
                <w:sz w:val="15"/>
                <w:lang w:val="es-CO"/>
              </w:rPr>
              <w:t>Corto plazo</w:t>
            </w:r>
          </w:p>
        </w:tc>
      </w:tr>
      <w:tr w:rsidR="00456DD5" w:rsidRPr="00140F47" w14:paraId="3A8F7CFF" w14:textId="77777777">
        <w:trPr>
          <w:jc w:val="center"/>
        </w:trPr>
        <w:tc>
          <w:tcPr>
            <w:tcW w:w="1872" w:type="dxa"/>
            <w:vAlign w:val="center"/>
          </w:tcPr>
          <w:p w14:paraId="27FFFCBD" w14:textId="77777777" w:rsidR="00456DD5" w:rsidRPr="00140F47" w:rsidRDefault="00000000">
            <w:pPr>
              <w:rPr>
                <w:lang w:val="es-CO"/>
              </w:rPr>
            </w:pPr>
            <w:r w:rsidRPr="00140F47">
              <w:rPr>
                <w:sz w:val="15"/>
                <w:lang w:val="es-CO"/>
              </w:rPr>
              <w:t>Monitoreo ambiental</w:t>
            </w:r>
          </w:p>
        </w:tc>
        <w:tc>
          <w:tcPr>
            <w:tcW w:w="4608" w:type="dxa"/>
            <w:vAlign w:val="center"/>
          </w:tcPr>
          <w:p w14:paraId="228FA35F" w14:textId="77777777" w:rsidR="00456DD5" w:rsidRPr="00140F47" w:rsidRDefault="00000000">
            <w:pPr>
              <w:rPr>
                <w:lang w:val="es-CO"/>
              </w:rPr>
            </w:pPr>
            <w:r w:rsidRPr="00140F47">
              <w:rPr>
                <w:sz w:val="15"/>
                <w:lang w:val="es-CO"/>
              </w:rPr>
              <w:t>Implementar red de puntos de monitoreo de agua, sedimentos y peces en cuencas priorizadas.</w:t>
            </w:r>
          </w:p>
        </w:tc>
        <w:tc>
          <w:tcPr>
            <w:tcW w:w="3168" w:type="dxa"/>
            <w:vAlign w:val="center"/>
          </w:tcPr>
          <w:p w14:paraId="7B7B3CA3" w14:textId="38125AFA" w:rsidR="00456DD5" w:rsidRPr="00140F47" w:rsidRDefault="00000000">
            <w:pPr>
              <w:rPr>
                <w:lang w:val="es-CO"/>
              </w:rPr>
            </w:pPr>
            <w:r w:rsidRPr="00140F47">
              <w:rPr>
                <w:sz w:val="15"/>
                <w:lang w:val="es-CO"/>
              </w:rPr>
              <w:t>Secretaría de Salud, Laboratorio de Salud Pública, universidades, SINCHI, PNN</w:t>
            </w:r>
            <w:r w:rsidR="00C54A9E">
              <w:rPr>
                <w:sz w:val="15"/>
                <w:lang w:val="es-CO"/>
              </w:rPr>
              <w:t>, SIMA</w:t>
            </w:r>
          </w:p>
        </w:tc>
        <w:tc>
          <w:tcPr>
            <w:tcW w:w="1152" w:type="dxa"/>
            <w:vAlign w:val="center"/>
          </w:tcPr>
          <w:p w14:paraId="41D24435" w14:textId="77777777" w:rsidR="00456DD5" w:rsidRPr="00140F47" w:rsidRDefault="00000000">
            <w:pPr>
              <w:rPr>
                <w:lang w:val="es-CO"/>
              </w:rPr>
            </w:pPr>
            <w:r w:rsidRPr="00140F47">
              <w:rPr>
                <w:sz w:val="15"/>
                <w:lang w:val="es-CO"/>
              </w:rPr>
              <w:t>Corto-mediano plazo</w:t>
            </w:r>
          </w:p>
        </w:tc>
      </w:tr>
      <w:tr w:rsidR="00456DD5" w:rsidRPr="00140F47" w14:paraId="04AAECD9" w14:textId="77777777">
        <w:trPr>
          <w:jc w:val="center"/>
        </w:trPr>
        <w:tc>
          <w:tcPr>
            <w:tcW w:w="1872" w:type="dxa"/>
            <w:vAlign w:val="center"/>
          </w:tcPr>
          <w:p w14:paraId="2DBB1103" w14:textId="77777777" w:rsidR="00456DD5" w:rsidRPr="00140F47" w:rsidRDefault="00000000">
            <w:pPr>
              <w:rPr>
                <w:lang w:val="es-CO"/>
              </w:rPr>
            </w:pPr>
            <w:r w:rsidRPr="00140F47">
              <w:rPr>
                <w:sz w:val="15"/>
                <w:lang w:val="es-CO"/>
              </w:rPr>
              <w:t>Salud ambiental</w:t>
            </w:r>
          </w:p>
        </w:tc>
        <w:tc>
          <w:tcPr>
            <w:tcW w:w="4608" w:type="dxa"/>
            <w:vAlign w:val="center"/>
          </w:tcPr>
          <w:p w14:paraId="7C8879C7" w14:textId="77777777" w:rsidR="00456DD5" w:rsidRPr="00140F47" w:rsidRDefault="00000000">
            <w:pPr>
              <w:rPr>
                <w:lang w:val="es-CO"/>
              </w:rPr>
            </w:pPr>
            <w:r w:rsidRPr="00140F47">
              <w:rPr>
                <w:sz w:val="15"/>
                <w:lang w:val="es-CO"/>
              </w:rPr>
              <w:t>Definir alertas de consumo de pescado según resultados de mercurio y realizar comunicación de riesgo culturalmente adecuada.</w:t>
            </w:r>
          </w:p>
        </w:tc>
        <w:tc>
          <w:tcPr>
            <w:tcW w:w="3168" w:type="dxa"/>
            <w:vAlign w:val="center"/>
          </w:tcPr>
          <w:p w14:paraId="1AB4B165" w14:textId="77777777" w:rsidR="00456DD5" w:rsidRPr="00140F47" w:rsidRDefault="00000000">
            <w:pPr>
              <w:rPr>
                <w:lang w:val="es-CO"/>
              </w:rPr>
            </w:pPr>
            <w:r w:rsidRPr="00140F47">
              <w:rPr>
                <w:sz w:val="15"/>
                <w:lang w:val="es-CO"/>
              </w:rPr>
              <w:t>Secretaría de Salud, EPS/IPS, autoridades indígenas.</w:t>
            </w:r>
          </w:p>
        </w:tc>
        <w:tc>
          <w:tcPr>
            <w:tcW w:w="1152" w:type="dxa"/>
            <w:vAlign w:val="center"/>
          </w:tcPr>
          <w:p w14:paraId="21062AF6" w14:textId="77777777" w:rsidR="00456DD5" w:rsidRPr="00140F47" w:rsidRDefault="00000000">
            <w:pPr>
              <w:rPr>
                <w:lang w:val="es-CO"/>
              </w:rPr>
            </w:pPr>
            <w:r w:rsidRPr="00140F47">
              <w:rPr>
                <w:sz w:val="15"/>
                <w:lang w:val="es-CO"/>
              </w:rPr>
              <w:t>Corto plazo</w:t>
            </w:r>
          </w:p>
        </w:tc>
      </w:tr>
      <w:tr w:rsidR="00456DD5" w:rsidRPr="00140F47" w14:paraId="6BC47782" w14:textId="77777777">
        <w:trPr>
          <w:jc w:val="center"/>
        </w:trPr>
        <w:tc>
          <w:tcPr>
            <w:tcW w:w="1872" w:type="dxa"/>
            <w:vAlign w:val="center"/>
          </w:tcPr>
          <w:p w14:paraId="2C4CED44" w14:textId="77777777" w:rsidR="00456DD5" w:rsidRPr="00140F47" w:rsidRDefault="00000000">
            <w:pPr>
              <w:rPr>
                <w:lang w:val="es-CO"/>
              </w:rPr>
            </w:pPr>
            <w:r w:rsidRPr="00140F47">
              <w:rPr>
                <w:sz w:val="15"/>
                <w:lang w:val="es-CO"/>
              </w:rPr>
              <w:t>Restauración</w:t>
            </w:r>
          </w:p>
        </w:tc>
        <w:tc>
          <w:tcPr>
            <w:tcW w:w="4608" w:type="dxa"/>
            <w:vAlign w:val="center"/>
          </w:tcPr>
          <w:p w14:paraId="1E371888" w14:textId="77777777" w:rsidR="00456DD5" w:rsidRPr="00140F47" w:rsidRDefault="00000000">
            <w:pPr>
              <w:rPr>
                <w:lang w:val="es-CO"/>
              </w:rPr>
            </w:pPr>
            <w:r w:rsidRPr="00140F47">
              <w:rPr>
                <w:sz w:val="15"/>
                <w:lang w:val="es-CO"/>
              </w:rPr>
              <w:t>Restaurar riberas afectadas, controlar erosión y recuperar zonas degradadas por campamentos o accesos.</w:t>
            </w:r>
          </w:p>
        </w:tc>
        <w:tc>
          <w:tcPr>
            <w:tcW w:w="3168" w:type="dxa"/>
            <w:vAlign w:val="center"/>
          </w:tcPr>
          <w:p w14:paraId="42B4D02E" w14:textId="2D41BDE7" w:rsidR="00456DD5" w:rsidRPr="00140F47" w:rsidRDefault="00000000">
            <w:pPr>
              <w:rPr>
                <w:lang w:val="es-CO"/>
              </w:rPr>
            </w:pPr>
            <w:r w:rsidRPr="00140F47">
              <w:rPr>
                <w:sz w:val="15"/>
                <w:lang w:val="es-CO"/>
              </w:rPr>
              <w:t>Corpoamazonia, alcaldías, comunidades, PNN</w:t>
            </w:r>
            <w:r w:rsidR="00C54A9E">
              <w:rPr>
                <w:sz w:val="15"/>
                <w:lang w:val="es-CO"/>
              </w:rPr>
              <w:t>, SIMA</w:t>
            </w:r>
          </w:p>
        </w:tc>
        <w:tc>
          <w:tcPr>
            <w:tcW w:w="1152" w:type="dxa"/>
            <w:vAlign w:val="center"/>
          </w:tcPr>
          <w:p w14:paraId="2DA34616" w14:textId="77777777" w:rsidR="00456DD5" w:rsidRPr="00140F47" w:rsidRDefault="00000000">
            <w:pPr>
              <w:rPr>
                <w:lang w:val="es-CO"/>
              </w:rPr>
            </w:pPr>
            <w:r w:rsidRPr="00140F47">
              <w:rPr>
                <w:sz w:val="15"/>
                <w:lang w:val="es-CO"/>
              </w:rPr>
              <w:t>Mediano plazo</w:t>
            </w:r>
          </w:p>
        </w:tc>
      </w:tr>
      <w:tr w:rsidR="00456DD5" w:rsidRPr="00140F47" w14:paraId="15F6DC74" w14:textId="77777777">
        <w:trPr>
          <w:jc w:val="center"/>
        </w:trPr>
        <w:tc>
          <w:tcPr>
            <w:tcW w:w="1872" w:type="dxa"/>
            <w:vAlign w:val="center"/>
          </w:tcPr>
          <w:p w14:paraId="6B2994EF" w14:textId="77777777" w:rsidR="00456DD5" w:rsidRPr="00140F47" w:rsidRDefault="00000000">
            <w:pPr>
              <w:rPr>
                <w:lang w:val="es-CO"/>
              </w:rPr>
            </w:pPr>
            <w:r w:rsidRPr="00140F47">
              <w:rPr>
                <w:sz w:val="15"/>
                <w:lang w:val="es-CO"/>
              </w:rPr>
              <w:t>Gobernanza</w:t>
            </w:r>
          </w:p>
        </w:tc>
        <w:tc>
          <w:tcPr>
            <w:tcW w:w="4608" w:type="dxa"/>
            <w:vAlign w:val="center"/>
          </w:tcPr>
          <w:p w14:paraId="35438571" w14:textId="77777777" w:rsidR="00456DD5" w:rsidRPr="00140F47" w:rsidRDefault="00000000">
            <w:pPr>
              <w:rPr>
                <w:lang w:val="es-CO"/>
              </w:rPr>
            </w:pPr>
            <w:r w:rsidRPr="00140F47">
              <w:rPr>
                <w:sz w:val="15"/>
                <w:lang w:val="es-CO"/>
              </w:rPr>
              <w:t>Fortalecer acuerdos con autoridades indígenas, mesas de agua, comités ambientales y mecanismos de denuncia segura.</w:t>
            </w:r>
          </w:p>
        </w:tc>
        <w:tc>
          <w:tcPr>
            <w:tcW w:w="3168" w:type="dxa"/>
            <w:vAlign w:val="center"/>
          </w:tcPr>
          <w:p w14:paraId="7A631A30" w14:textId="1B5822BA" w:rsidR="00456DD5" w:rsidRPr="00140F47" w:rsidRDefault="00000000">
            <w:pPr>
              <w:rPr>
                <w:lang w:val="es-CO"/>
              </w:rPr>
            </w:pPr>
            <w:r w:rsidRPr="00140F47">
              <w:rPr>
                <w:sz w:val="15"/>
                <w:lang w:val="es-CO"/>
              </w:rPr>
              <w:t>Gobernación, AATI, alcaldías, Ministerio del Interior, PNN</w:t>
            </w:r>
            <w:r w:rsidR="00C54A9E">
              <w:rPr>
                <w:sz w:val="15"/>
                <w:lang w:val="es-CO"/>
              </w:rPr>
              <w:t>, SIMA</w:t>
            </w:r>
          </w:p>
        </w:tc>
        <w:tc>
          <w:tcPr>
            <w:tcW w:w="1152" w:type="dxa"/>
            <w:vAlign w:val="center"/>
          </w:tcPr>
          <w:p w14:paraId="46F090FC" w14:textId="77777777" w:rsidR="00456DD5" w:rsidRPr="00140F47" w:rsidRDefault="00000000">
            <w:pPr>
              <w:rPr>
                <w:lang w:val="es-CO"/>
              </w:rPr>
            </w:pPr>
            <w:r w:rsidRPr="00140F47">
              <w:rPr>
                <w:sz w:val="15"/>
                <w:lang w:val="es-CO"/>
              </w:rPr>
              <w:t>Permanente</w:t>
            </w:r>
          </w:p>
        </w:tc>
      </w:tr>
      <w:tr w:rsidR="00456DD5" w:rsidRPr="00140F47" w14:paraId="1B4D5CCE" w14:textId="77777777">
        <w:trPr>
          <w:jc w:val="center"/>
        </w:trPr>
        <w:tc>
          <w:tcPr>
            <w:tcW w:w="1872" w:type="dxa"/>
            <w:vAlign w:val="center"/>
          </w:tcPr>
          <w:p w14:paraId="3A741DDD" w14:textId="77777777" w:rsidR="00456DD5" w:rsidRPr="00140F47" w:rsidRDefault="00000000">
            <w:pPr>
              <w:rPr>
                <w:lang w:val="es-CO"/>
              </w:rPr>
            </w:pPr>
            <w:r w:rsidRPr="00140F47">
              <w:rPr>
                <w:sz w:val="15"/>
                <w:lang w:val="es-CO"/>
              </w:rPr>
              <w:t>Conocimiento</w:t>
            </w:r>
          </w:p>
        </w:tc>
        <w:tc>
          <w:tcPr>
            <w:tcW w:w="4608" w:type="dxa"/>
            <w:vAlign w:val="center"/>
          </w:tcPr>
          <w:p w14:paraId="13AA8B51" w14:textId="77777777" w:rsidR="00456DD5" w:rsidRPr="00140F47" w:rsidRDefault="00000000">
            <w:pPr>
              <w:rPr>
                <w:lang w:val="es-CO"/>
              </w:rPr>
            </w:pPr>
            <w:r w:rsidRPr="00140F47">
              <w:rPr>
                <w:sz w:val="15"/>
                <w:lang w:val="es-CO"/>
              </w:rPr>
              <w:t>Actualizar inventarios rápidos de biodiversidad y generar bases de datos georreferenciadas.</w:t>
            </w:r>
          </w:p>
        </w:tc>
        <w:tc>
          <w:tcPr>
            <w:tcW w:w="3168" w:type="dxa"/>
            <w:vAlign w:val="center"/>
          </w:tcPr>
          <w:p w14:paraId="10AF68B6" w14:textId="6A8DE19E" w:rsidR="00456DD5" w:rsidRPr="00140F47" w:rsidRDefault="00000000">
            <w:pPr>
              <w:rPr>
                <w:lang w:val="es-CO"/>
              </w:rPr>
            </w:pPr>
            <w:r w:rsidRPr="00140F47">
              <w:rPr>
                <w:sz w:val="15"/>
                <w:lang w:val="es-CO"/>
              </w:rPr>
              <w:t>SINCHI, universidades, PNN, Corpoamazonia</w:t>
            </w:r>
            <w:r w:rsidR="00C54A9E">
              <w:rPr>
                <w:sz w:val="15"/>
                <w:lang w:val="es-CO"/>
              </w:rPr>
              <w:t>, SIMA</w:t>
            </w:r>
          </w:p>
        </w:tc>
        <w:tc>
          <w:tcPr>
            <w:tcW w:w="1152" w:type="dxa"/>
            <w:vAlign w:val="center"/>
          </w:tcPr>
          <w:p w14:paraId="3450D021" w14:textId="77777777" w:rsidR="00456DD5" w:rsidRPr="00140F47" w:rsidRDefault="00000000">
            <w:pPr>
              <w:rPr>
                <w:lang w:val="es-CO"/>
              </w:rPr>
            </w:pPr>
            <w:r w:rsidRPr="00140F47">
              <w:rPr>
                <w:sz w:val="15"/>
                <w:lang w:val="es-CO"/>
              </w:rPr>
              <w:t>Permanente</w:t>
            </w:r>
          </w:p>
        </w:tc>
      </w:tr>
      <w:tr w:rsidR="00456DD5" w:rsidRPr="00140F47" w14:paraId="62258659" w14:textId="77777777">
        <w:trPr>
          <w:jc w:val="center"/>
        </w:trPr>
        <w:tc>
          <w:tcPr>
            <w:tcW w:w="1872" w:type="dxa"/>
            <w:vAlign w:val="center"/>
          </w:tcPr>
          <w:p w14:paraId="01EE0403" w14:textId="77777777" w:rsidR="00456DD5" w:rsidRPr="00140F47" w:rsidRDefault="00000000">
            <w:pPr>
              <w:rPr>
                <w:lang w:val="es-CO"/>
              </w:rPr>
            </w:pPr>
            <w:r w:rsidRPr="00140F47">
              <w:rPr>
                <w:sz w:val="15"/>
                <w:lang w:val="es-CO"/>
              </w:rPr>
              <w:t>Educación y comunicación</w:t>
            </w:r>
          </w:p>
        </w:tc>
        <w:tc>
          <w:tcPr>
            <w:tcW w:w="4608" w:type="dxa"/>
            <w:vAlign w:val="center"/>
          </w:tcPr>
          <w:p w14:paraId="231C8AE8" w14:textId="77777777" w:rsidR="00456DD5" w:rsidRPr="00140F47" w:rsidRDefault="00000000">
            <w:pPr>
              <w:rPr>
                <w:lang w:val="es-CO"/>
              </w:rPr>
            </w:pPr>
            <w:r w:rsidRPr="00140F47">
              <w:rPr>
                <w:sz w:val="15"/>
                <w:lang w:val="es-CO"/>
              </w:rPr>
              <w:t>Diseñar materiales de educación ambiental sobre mercurio, minería ilegal, pesca segura y protección de riberas.</w:t>
            </w:r>
          </w:p>
        </w:tc>
        <w:tc>
          <w:tcPr>
            <w:tcW w:w="3168" w:type="dxa"/>
            <w:vAlign w:val="center"/>
          </w:tcPr>
          <w:p w14:paraId="1909B962" w14:textId="2E7CA094" w:rsidR="00456DD5" w:rsidRPr="00140F47" w:rsidRDefault="00000000">
            <w:pPr>
              <w:rPr>
                <w:lang w:val="es-CO"/>
              </w:rPr>
            </w:pPr>
            <w:r w:rsidRPr="00140F47">
              <w:rPr>
                <w:sz w:val="15"/>
                <w:lang w:val="es-CO"/>
              </w:rPr>
              <w:t xml:space="preserve">Secretaría de Salud, Educación, PNN, autoridades </w:t>
            </w:r>
            <w:r w:rsidR="00C54A9E">
              <w:rPr>
                <w:sz w:val="15"/>
                <w:lang w:val="es-CO"/>
              </w:rPr>
              <w:t xml:space="preserve">ambientales </w:t>
            </w:r>
            <w:r w:rsidRPr="00140F47">
              <w:rPr>
                <w:sz w:val="15"/>
                <w:lang w:val="es-CO"/>
              </w:rPr>
              <w:t>indígenas</w:t>
            </w:r>
            <w:r w:rsidR="00C54A9E">
              <w:rPr>
                <w:sz w:val="15"/>
                <w:lang w:val="es-CO"/>
              </w:rPr>
              <w:t>, SIMA</w:t>
            </w:r>
          </w:p>
        </w:tc>
        <w:tc>
          <w:tcPr>
            <w:tcW w:w="1152" w:type="dxa"/>
            <w:vAlign w:val="center"/>
          </w:tcPr>
          <w:p w14:paraId="25199994" w14:textId="77777777" w:rsidR="00456DD5" w:rsidRPr="00140F47" w:rsidRDefault="00000000">
            <w:pPr>
              <w:rPr>
                <w:lang w:val="es-CO"/>
              </w:rPr>
            </w:pPr>
            <w:r w:rsidRPr="00140F47">
              <w:rPr>
                <w:sz w:val="15"/>
                <w:lang w:val="es-CO"/>
              </w:rPr>
              <w:t>Corto plazo</w:t>
            </w:r>
          </w:p>
        </w:tc>
      </w:tr>
    </w:tbl>
    <w:p w14:paraId="549FFE64" w14:textId="77777777" w:rsidR="00456DD5" w:rsidRPr="00140F47" w:rsidRDefault="00456DD5">
      <w:pPr>
        <w:rPr>
          <w:lang w:val="es-CO"/>
        </w:rPr>
      </w:pPr>
    </w:p>
    <w:p w14:paraId="18EF180C" w14:textId="77777777" w:rsidR="00456DD5" w:rsidRPr="00140F47" w:rsidRDefault="00000000">
      <w:pPr>
        <w:pStyle w:val="Ttulo1"/>
        <w:rPr>
          <w:lang w:val="es-CO"/>
        </w:rPr>
      </w:pPr>
      <w:r w:rsidRPr="00140F47">
        <w:rPr>
          <w:lang w:val="es-CO"/>
        </w:rPr>
        <w:lastRenderedPageBreak/>
        <w:t>12. Indicadores de seguimiento</w:t>
      </w:r>
    </w:p>
    <w:tbl>
      <w:tblPr>
        <w:tblStyle w:val="Tablaconcuadrcula"/>
        <w:tblW w:w="0" w:type="auto"/>
        <w:jc w:val="center"/>
        <w:tblLook w:val="04A0" w:firstRow="1" w:lastRow="0" w:firstColumn="1" w:lastColumn="0" w:noHBand="0" w:noVBand="1"/>
      </w:tblPr>
      <w:tblGrid>
        <w:gridCol w:w="2257"/>
        <w:gridCol w:w="4499"/>
        <w:gridCol w:w="1561"/>
        <w:gridCol w:w="1979"/>
      </w:tblGrid>
      <w:tr w:rsidR="00456DD5" w:rsidRPr="00140F47" w14:paraId="0DAA3CF6" w14:textId="77777777">
        <w:trPr>
          <w:tblHeader/>
          <w:jc w:val="center"/>
        </w:trPr>
        <w:tc>
          <w:tcPr>
            <w:tcW w:w="2304" w:type="dxa"/>
            <w:shd w:val="clear" w:color="auto" w:fill="1F4E3D"/>
            <w:vAlign w:val="center"/>
          </w:tcPr>
          <w:p w14:paraId="277A5668" w14:textId="77777777" w:rsidR="00456DD5" w:rsidRPr="00140F47" w:rsidRDefault="00000000">
            <w:pPr>
              <w:rPr>
                <w:lang w:val="es-CO"/>
              </w:rPr>
            </w:pPr>
            <w:r w:rsidRPr="00140F47">
              <w:rPr>
                <w:b/>
                <w:color w:val="FFFFFF"/>
                <w:sz w:val="15"/>
                <w:lang w:val="es-CO"/>
              </w:rPr>
              <w:t>Indicador</w:t>
            </w:r>
          </w:p>
        </w:tc>
        <w:tc>
          <w:tcPr>
            <w:tcW w:w="4608" w:type="dxa"/>
            <w:shd w:val="clear" w:color="auto" w:fill="1F4E3D"/>
            <w:vAlign w:val="center"/>
          </w:tcPr>
          <w:p w14:paraId="1B51A9A7" w14:textId="77777777" w:rsidR="00456DD5" w:rsidRPr="00140F47" w:rsidRDefault="00000000">
            <w:pPr>
              <w:rPr>
                <w:lang w:val="es-CO"/>
              </w:rPr>
            </w:pPr>
            <w:r w:rsidRPr="00140F47">
              <w:rPr>
                <w:b/>
                <w:color w:val="FFFFFF"/>
                <w:sz w:val="15"/>
                <w:lang w:val="es-CO"/>
              </w:rPr>
              <w:t>Fórmula / descripción</w:t>
            </w:r>
          </w:p>
        </w:tc>
        <w:tc>
          <w:tcPr>
            <w:tcW w:w="1584" w:type="dxa"/>
            <w:shd w:val="clear" w:color="auto" w:fill="1F4E3D"/>
            <w:vAlign w:val="center"/>
          </w:tcPr>
          <w:p w14:paraId="26E6254A" w14:textId="77777777" w:rsidR="00456DD5" w:rsidRPr="00140F47" w:rsidRDefault="00000000">
            <w:pPr>
              <w:rPr>
                <w:lang w:val="es-CO"/>
              </w:rPr>
            </w:pPr>
            <w:r w:rsidRPr="00140F47">
              <w:rPr>
                <w:b/>
                <w:color w:val="FFFFFF"/>
                <w:sz w:val="15"/>
                <w:lang w:val="es-CO"/>
              </w:rPr>
              <w:t>Frecuencia</w:t>
            </w:r>
          </w:p>
        </w:tc>
        <w:tc>
          <w:tcPr>
            <w:tcW w:w="2016" w:type="dxa"/>
            <w:shd w:val="clear" w:color="auto" w:fill="1F4E3D"/>
            <w:vAlign w:val="center"/>
          </w:tcPr>
          <w:p w14:paraId="66315582" w14:textId="77777777" w:rsidR="00456DD5" w:rsidRPr="00140F47" w:rsidRDefault="00000000">
            <w:pPr>
              <w:rPr>
                <w:lang w:val="es-CO"/>
              </w:rPr>
            </w:pPr>
            <w:r w:rsidRPr="00140F47">
              <w:rPr>
                <w:b/>
                <w:color w:val="FFFFFF"/>
                <w:sz w:val="15"/>
                <w:lang w:val="es-CO"/>
              </w:rPr>
              <w:t>Meta sugerida</w:t>
            </w:r>
          </w:p>
        </w:tc>
      </w:tr>
      <w:tr w:rsidR="00456DD5" w:rsidRPr="00140F47" w14:paraId="18F28A23" w14:textId="77777777">
        <w:trPr>
          <w:jc w:val="center"/>
        </w:trPr>
        <w:tc>
          <w:tcPr>
            <w:tcW w:w="2304" w:type="dxa"/>
            <w:vAlign w:val="center"/>
          </w:tcPr>
          <w:p w14:paraId="56F16FF3" w14:textId="77777777" w:rsidR="00456DD5" w:rsidRPr="00140F47" w:rsidRDefault="00000000">
            <w:pPr>
              <w:rPr>
                <w:lang w:val="es-CO"/>
              </w:rPr>
            </w:pPr>
            <w:r w:rsidRPr="00140F47">
              <w:rPr>
                <w:sz w:val="15"/>
                <w:lang w:val="es-CO"/>
              </w:rPr>
              <w:t>Calidad de agua</w:t>
            </w:r>
          </w:p>
        </w:tc>
        <w:tc>
          <w:tcPr>
            <w:tcW w:w="4608" w:type="dxa"/>
            <w:vAlign w:val="center"/>
          </w:tcPr>
          <w:p w14:paraId="07609B2B" w14:textId="77777777" w:rsidR="00456DD5" w:rsidRPr="00140F47" w:rsidRDefault="00000000">
            <w:pPr>
              <w:rPr>
                <w:lang w:val="es-CO"/>
              </w:rPr>
            </w:pPr>
            <w:r w:rsidRPr="00140F47">
              <w:rPr>
                <w:sz w:val="15"/>
                <w:lang w:val="es-CO"/>
              </w:rPr>
              <w:t>Número de puntos de monitoreo con mediciones completas / número de puntos programados x 100</w:t>
            </w:r>
          </w:p>
        </w:tc>
        <w:tc>
          <w:tcPr>
            <w:tcW w:w="1584" w:type="dxa"/>
            <w:vAlign w:val="center"/>
          </w:tcPr>
          <w:p w14:paraId="202D6497" w14:textId="77777777" w:rsidR="00456DD5" w:rsidRPr="00140F47" w:rsidRDefault="00000000">
            <w:pPr>
              <w:rPr>
                <w:lang w:val="es-CO"/>
              </w:rPr>
            </w:pPr>
            <w:r w:rsidRPr="00140F47">
              <w:rPr>
                <w:sz w:val="15"/>
                <w:lang w:val="es-CO"/>
              </w:rPr>
              <w:t>Mensual o trimestral</w:t>
            </w:r>
          </w:p>
        </w:tc>
        <w:tc>
          <w:tcPr>
            <w:tcW w:w="2016" w:type="dxa"/>
            <w:vAlign w:val="center"/>
          </w:tcPr>
          <w:p w14:paraId="0878AF87" w14:textId="77777777" w:rsidR="00456DD5" w:rsidRPr="00140F47" w:rsidRDefault="00000000">
            <w:pPr>
              <w:rPr>
                <w:lang w:val="es-CO"/>
              </w:rPr>
            </w:pPr>
            <w:r w:rsidRPr="00140F47">
              <w:rPr>
                <w:sz w:val="15"/>
                <w:lang w:val="es-CO"/>
              </w:rPr>
              <w:t>&gt;=90%</w:t>
            </w:r>
          </w:p>
        </w:tc>
      </w:tr>
      <w:tr w:rsidR="00456DD5" w:rsidRPr="00140F47" w14:paraId="6051975F" w14:textId="77777777">
        <w:trPr>
          <w:jc w:val="center"/>
        </w:trPr>
        <w:tc>
          <w:tcPr>
            <w:tcW w:w="2304" w:type="dxa"/>
            <w:vAlign w:val="center"/>
          </w:tcPr>
          <w:p w14:paraId="2BAA2E1E" w14:textId="77777777" w:rsidR="00456DD5" w:rsidRPr="00140F47" w:rsidRDefault="00000000">
            <w:pPr>
              <w:rPr>
                <w:lang w:val="es-CO"/>
              </w:rPr>
            </w:pPr>
            <w:r w:rsidRPr="00140F47">
              <w:rPr>
                <w:sz w:val="15"/>
                <w:lang w:val="es-CO"/>
              </w:rPr>
              <w:t>Mercurio en peces</w:t>
            </w:r>
          </w:p>
        </w:tc>
        <w:tc>
          <w:tcPr>
            <w:tcW w:w="4608" w:type="dxa"/>
            <w:vAlign w:val="center"/>
          </w:tcPr>
          <w:p w14:paraId="3AB800BA" w14:textId="77777777" w:rsidR="00456DD5" w:rsidRPr="00140F47" w:rsidRDefault="00000000">
            <w:pPr>
              <w:rPr>
                <w:lang w:val="es-CO"/>
              </w:rPr>
            </w:pPr>
            <w:r w:rsidRPr="00140F47">
              <w:rPr>
                <w:sz w:val="15"/>
                <w:lang w:val="es-CO"/>
              </w:rPr>
              <w:t>Porcentaje de muestras de peces que superan valor de referencia definido por autoridad competente</w:t>
            </w:r>
          </w:p>
        </w:tc>
        <w:tc>
          <w:tcPr>
            <w:tcW w:w="1584" w:type="dxa"/>
            <w:vAlign w:val="center"/>
          </w:tcPr>
          <w:p w14:paraId="4000B284" w14:textId="77777777" w:rsidR="00456DD5" w:rsidRPr="00140F47" w:rsidRDefault="00000000">
            <w:pPr>
              <w:rPr>
                <w:lang w:val="es-CO"/>
              </w:rPr>
            </w:pPr>
            <w:r w:rsidRPr="00140F47">
              <w:rPr>
                <w:sz w:val="15"/>
                <w:lang w:val="es-CO"/>
              </w:rPr>
              <w:t>Semestral</w:t>
            </w:r>
          </w:p>
        </w:tc>
        <w:tc>
          <w:tcPr>
            <w:tcW w:w="2016" w:type="dxa"/>
            <w:vAlign w:val="center"/>
          </w:tcPr>
          <w:p w14:paraId="75CD4EB6" w14:textId="77777777" w:rsidR="00456DD5" w:rsidRPr="00140F47" w:rsidRDefault="00000000">
            <w:pPr>
              <w:rPr>
                <w:lang w:val="es-CO"/>
              </w:rPr>
            </w:pPr>
            <w:r w:rsidRPr="00140F47">
              <w:rPr>
                <w:sz w:val="15"/>
                <w:lang w:val="es-CO"/>
              </w:rPr>
              <w:t>Tendencia decreciente</w:t>
            </w:r>
          </w:p>
        </w:tc>
      </w:tr>
      <w:tr w:rsidR="00456DD5" w:rsidRPr="00140F47" w14:paraId="65B57C76" w14:textId="77777777">
        <w:trPr>
          <w:jc w:val="center"/>
        </w:trPr>
        <w:tc>
          <w:tcPr>
            <w:tcW w:w="2304" w:type="dxa"/>
            <w:vAlign w:val="center"/>
          </w:tcPr>
          <w:p w14:paraId="35291013" w14:textId="77777777" w:rsidR="00456DD5" w:rsidRPr="00140F47" w:rsidRDefault="00000000">
            <w:pPr>
              <w:rPr>
                <w:lang w:val="es-CO"/>
              </w:rPr>
            </w:pPr>
            <w:r w:rsidRPr="00140F47">
              <w:rPr>
                <w:sz w:val="15"/>
                <w:lang w:val="es-CO"/>
              </w:rPr>
              <w:t>Cobertura de monitoreo</w:t>
            </w:r>
          </w:p>
        </w:tc>
        <w:tc>
          <w:tcPr>
            <w:tcW w:w="4608" w:type="dxa"/>
            <w:vAlign w:val="center"/>
          </w:tcPr>
          <w:p w14:paraId="035A6659" w14:textId="77777777" w:rsidR="00456DD5" w:rsidRPr="00140F47" w:rsidRDefault="00000000">
            <w:pPr>
              <w:rPr>
                <w:lang w:val="es-CO"/>
              </w:rPr>
            </w:pPr>
            <w:r w:rsidRPr="00140F47">
              <w:rPr>
                <w:sz w:val="15"/>
                <w:lang w:val="es-CO"/>
              </w:rPr>
              <w:t>Número de cuencas priorizadas con monitoreo activo</w:t>
            </w:r>
          </w:p>
        </w:tc>
        <w:tc>
          <w:tcPr>
            <w:tcW w:w="1584" w:type="dxa"/>
            <w:vAlign w:val="center"/>
          </w:tcPr>
          <w:p w14:paraId="3E1515B6" w14:textId="77777777" w:rsidR="00456DD5" w:rsidRPr="00140F47" w:rsidRDefault="00000000">
            <w:pPr>
              <w:rPr>
                <w:lang w:val="es-CO"/>
              </w:rPr>
            </w:pPr>
            <w:r w:rsidRPr="00140F47">
              <w:rPr>
                <w:sz w:val="15"/>
                <w:lang w:val="es-CO"/>
              </w:rPr>
              <w:t>Trimestral</w:t>
            </w:r>
          </w:p>
        </w:tc>
        <w:tc>
          <w:tcPr>
            <w:tcW w:w="2016" w:type="dxa"/>
            <w:vAlign w:val="center"/>
          </w:tcPr>
          <w:p w14:paraId="49EEB57E" w14:textId="77777777" w:rsidR="00456DD5" w:rsidRPr="00140F47" w:rsidRDefault="00000000">
            <w:pPr>
              <w:rPr>
                <w:lang w:val="es-CO"/>
              </w:rPr>
            </w:pPr>
            <w:r w:rsidRPr="00140F47">
              <w:rPr>
                <w:sz w:val="15"/>
                <w:lang w:val="es-CO"/>
              </w:rPr>
              <w:t>Al menos 4 cuencas priorizadas</w:t>
            </w:r>
          </w:p>
        </w:tc>
      </w:tr>
      <w:tr w:rsidR="00456DD5" w:rsidRPr="00140F47" w14:paraId="3B13826E" w14:textId="77777777">
        <w:trPr>
          <w:jc w:val="center"/>
        </w:trPr>
        <w:tc>
          <w:tcPr>
            <w:tcW w:w="2304" w:type="dxa"/>
            <w:vAlign w:val="center"/>
          </w:tcPr>
          <w:p w14:paraId="7E74A4F6" w14:textId="77777777" w:rsidR="00456DD5" w:rsidRPr="00140F47" w:rsidRDefault="00000000">
            <w:pPr>
              <w:rPr>
                <w:lang w:val="es-CO"/>
              </w:rPr>
            </w:pPr>
            <w:r w:rsidRPr="00140F47">
              <w:rPr>
                <w:sz w:val="15"/>
                <w:lang w:val="es-CO"/>
              </w:rPr>
              <w:t>Alertas comunitarias</w:t>
            </w:r>
          </w:p>
        </w:tc>
        <w:tc>
          <w:tcPr>
            <w:tcW w:w="4608" w:type="dxa"/>
            <w:vAlign w:val="center"/>
          </w:tcPr>
          <w:p w14:paraId="5BE9795C" w14:textId="77777777" w:rsidR="00456DD5" w:rsidRPr="00140F47" w:rsidRDefault="00000000">
            <w:pPr>
              <w:rPr>
                <w:lang w:val="es-CO"/>
              </w:rPr>
            </w:pPr>
            <w:r w:rsidRPr="00140F47">
              <w:rPr>
                <w:sz w:val="15"/>
                <w:lang w:val="es-CO"/>
              </w:rPr>
              <w:t>Número de alertas verificadas sobre minería ilegal o contaminación</w:t>
            </w:r>
          </w:p>
        </w:tc>
        <w:tc>
          <w:tcPr>
            <w:tcW w:w="1584" w:type="dxa"/>
            <w:vAlign w:val="center"/>
          </w:tcPr>
          <w:p w14:paraId="26E1B256" w14:textId="77777777" w:rsidR="00456DD5" w:rsidRPr="00140F47" w:rsidRDefault="00000000">
            <w:pPr>
              <w:rPr>
                <w:lang w:val="es-CO"/>
              </w:rPr>
            </w:pPr>
            <w:r w:rsidRPr="00140F47">
              <w:rPr>
                <w:sz w:val="15"/>
                <w:lang w:val="es-CO"/>
              </w:rPr>
              <w:t>Mensual</w:t>
            </w:r>
          </w:p>
        </w:tc>
        <w:tc>
          <w:tcPr>
            <w:tcW w:w="2016" w:type="dxa"/>
            <w:vAlign w:val="center"/>
          </w:tcPr>
          <w:p w14:paraId="3B836702" w14:textId="77777777" w:rsidR="00456DD5" w:rsidRPr="00140F47" w:rsidRDefault="00000000">
            <w:pPr>
              <w:rPr>
                <w:lang w:val="es-CO"/>
              </w:rPr>
            </w:pPr>
            <w:r w:rsidRPr="00140F47">
              <w:rPr>
                <w:sz w:val="15"/>
                <w:lang w:val="es-CO"/>
              </w:rPr>
              <w:t>100% verificadas</w:t>
            </w:r>
          </w:p>
        </w:tc>
      </w:tr>
      <w:tr w:rsidR="00456DD5" w:rsidRPr="00140F47" w14:paraId="7C83D307" w14:textId="77777777">
        <w:trPr>
          <w:jc w:val="center"/>
        </w:trPr>
        <w:tc>
          <w:tcPr>
            <w:tcW w:w="2304" w:type="dxa"/>
            <w:vAlign w:val="center"/>
          </w:tcPr>
          <w:p w14:paraId="767F9378" w14:textId="77777777" w:rsidR="00456DD5" w:rsidRPr="00140F47" w:rsidRDefault="00000000">
            <w:pPr>
              <w:rPr>
                <w:lang w:val="es-CO"/>
              </w:rPr>
            </w:pPr>
            <w:r w:rsidRPr="00140F47">
              <w:rPr>
                <w:sz w:val="15"/>
                <w:lang w:val="es-CO"/>
              </w:rPr>
              <w:t>Restauración ribereña</w:t>
            </w:r>
          </w:p>
        </w:tc>
        <w:tc>
          <w:tcPr>
            <w:tcW w:w="4608" w:type="dxa"/>
            <w:vAlign w:val="center"/>
          </w:tcPr>
          <w:p w14:paraId="174956CF" w14:textId="77777777" w:rsidR="00456DD5" w:rsidRPr="00140F47" w:rsidRDefault="00000000">
            <w:pPr>
              <w:rPr>
                <w:lang w:val="es-CO"/>
              </w:rPr>
            </w:pPr>
            <w:r w:rsidRPr="00140F47">
              <w:rPr>
                <w:sz w:val="15"/>
                <w:lang w:val="es-CO"/>
              </w:rPr>
              <w:t>Metros lineales de ribera con acciones de restauración o aislamiento</w:t>
            </w:r>
          </w:p>
        </w:tc>
        <w:tc>
          <w:tcPr>
            <w:tcW w:w="1584" w:type="dxa"/>
            <w:vAlign w:val="center"/>
          </w:tcPr>
          <w:p w14:paraId="7394128C" w14:textId="77777777" w:rsidR="00456DD5" w:rsidRPr="00140F47" w:rsidRDefault="00000000">
            <w:pPr>
              <w:rPr>
                <w:lang w:val="es-CO"/>
              </w:rPr>
            </w:pPr>
            <w:r w:rsidRPr="00140F47">
              <w:rPr>
                <w:sz w:val="15"/>
                <w:lang w:val="es-CO"/>
              </w:rPr>
              <w:t>Semestral</w:t>
            </w:r>
          </w:p>
        </w:tc>
        <w:tc>
          <w:tcPr>
            <w:tcW w:w="2016" w:type="dxa"/>
            <w:vAlign w:val="center"/>
          </w:tcPr>
          <w:p w14:paraId="12986C6A" w14:textId="77777777" w:rsidR="00456DD5" w:rsidRPr="00140F47" w:rsidRDefault="00000000">
            <w:pPr>
              <w:rPr>
                <w:lang w:val="es-CO"/>
              </w:rPr>
            </w:pPr>
            <w:r w:rsidRPr="00140F47">
              <w:rPr>
                <w:sz w:val="15"/>
                <w:lang w:val="es-CO"/>
              </w:rPr>
              <w:t>Aumento anual</w:t>
            </w:r>
          </w:p>
        </w:tc>
      </w:tr>
      <w:tr w:rsidR="00456DD5" w:rsidRPr="00140F47" w14:paraId="1C7A13FF" w14:textId="77777777">
        <w:trPr>
          <w:jc w:val="center"/>
        </w:trPr>
        <w:tc>
          <w:tcPr>
            <w:tcW w:w="2304" w:type="dxa"/>
            <w:vAlign w:val="center"/>
          </w:tcPr>
          <w:p w14:paraId="6843C068" w14:textId="77777777" w:rsidR="00456DD5" w:rsidRPr="00140F47" w:rsidRDefault="00000000">
            <w:pPr>
              <w:rPr>
                <w:lang w:val="es-CO"/>
              </w:rPr>
            </w:pPr>
            <w:r w:rsidRPr="00140F47">
              <w:rPr>
                <w:sz w:val="15"/>
                <w:lang w:val="es-CO"/>
              </w:rPr>
              <w:t>Participación indígena</w:t>
            </w:r>
          </w:p>
        </w:tc>
        <w:tc>
          <w:tcPr>
            <w:tcW w:w="4608" w:type="dxa"/>
            <w:vAlign w:val="center"/>
          </w:tcPr>
          <w:p w14:paraId="0A394235" w14:textId="77777777" w:rsidR="00456DD5" w:rsidRPr="00140F47" w:rsidRDefault="00000000">
            <w:pPr>
              <w:rPr>
                <w:lang w:val="es-CO"/>
              </w:rPr>
            </w:pPr>
            <w:r w:rsidRPr="00140F47">
              <w:rPr>
                <w:sz w:val="15"/>
                <w:lang w:val="es-CO"/>
              </w:rPr>
              <w:t>Número de autoridades/comunidades vinculadas al monitoreo participativo</w:t>
            </w:r>
          </w:p>
        </w:tc>
        <w:tc>
          <w:tcPr>
            <w:tcW w:w="1584" w:type="dxa"/>
            <w:vAlign w:val="center"/>
          </w:tcPr>
          <w:p w14:paraId="51AD985C" w14:textId="77777777" w:rsidR="00456DD5" w:rsidRPr="00140F47" w:rsidRDefault="00000000">
            <w:pPr>
              <w:rPr>
                <w:lang w:val="es-CO"/>
              </w:rPr>
            </w:pPr>
            <w:r w:rsidRPr="00140F47">
              <w:rPr>
                <w:sz w:val="15"/>
                <w:lang w:val="es-CO"/>
              </w:rPr>
              <w:t>Trimestral</w:t>
            </w:r>
          </w:p>
        </w:tc>
        <w:tc>
          <w:tcPr>
            <w:tcW w:w="2016" w:type="dxa"/>
            <w:vAlign w:val="center"/>
          </w:tcPr>
          <w:p w14:paraId="0BBAE89A" w14:textId="77777777" w:rsidR="00456DD5" w:rsidRPr="00140F47" w:rsidRDefault="00000000">
            <w:pPr>
              <w:rPr>
                <w:lang w:val="es-CO"/>
              </w:rPr>
            </w:pPr>
            <w:r w:rsidRPr="00140F47">
              <w:rPr>
                <w:sz w:val="15"/>
                <w:lang w:val="es-CO"/>
              </w:rPr>
              <w:t>Participación sostenida</w:t>
            </w:r>
          </w:p>
        </w:tc>
      </w:tr>
      <w:tr w:rsidR="00456DD5" w:rsidRPr="00140F47" w14:paraId="05757D49" w14:textId="77777777">
        <w:trPr>
          <w:jc w:val="center"/>
        </w:trPr>
        <w:tc>
          <w:tcPr>
            <w:tcW w:w="2304" w:type="dxa"/>
            <w:vAlign w:val="center"/>
          </w:tcPr>
          <w:p w14:paraId="125DCC05" w14:textId="77777777" w:rsidR="00456DD5" w:rsidRPr="00140F47" w:rsidRDefault="00000000">
            <w:pPr>
              <w:rPr>
                <w:lang w:val="es-CO"/>
              </w:rPr>
            </w:pPr>
            <w:r w:rsidRPr="00140F47">
              <w:rPr>
                <w:sz w:val="15"/>
                <w:lang w:val="es-CO"/>
              </w:rPr>
              <w:t>Comunicación de riesgo</w:t>
            </w:r>
          </w:p>
        </w:tc>
        <w:tc>
          <w:tcPr>
            <w:tcW w:w="4608" w:type="dxa"/>
            <w:vAlign w:val="center"/>
          </w:tcPr>
          <w:p w14:paraId="3368A001" w14:textId="77777777" w:rsidR="00456DD5" w:rsidRPr="00140F47" w:rsidRDefault="00000000">
            <w:pPr>
              <w:rPr>
                <w:lang w:val="es-CO"/>
              </w:rPr>
            </w:pPr>
            <w:r w:rsidRPr="00140F47">
              <w:rPr>
                <w:sz w:val="15"/>
                <w:lang w:val="es-CO"/>
              </w:rPr>
              <w:t>Número de jornadas de información sobre mercurio y consumo seguro de pescado</w:t>
            </w:r>
          </w:p>
        </w:tc>
        <w:tc>
          <w:tcPr>
            <w:tcW w:w="1584" w:type="dxa"/>
            <w:vAlign w:val="center"/>
          </w:tcPr>
          <w:p w14:paraId="4FCF0514" w14:textId="77777777" w:rsidR="00456DD5" w:rsidRPr="00140F47" w:rsidRDefault="00000000">
            <w:pPr>
              <w:rPr>
                <w:lang w:val="es-CO"/>
              </w:rPr>
            </w:pPr>
            <w:r w:rsidRPr="00140F47">
              <w:rPr>
                <w:sz w:val="15"/>
                <w:lang w:val="es-CO"/>
              </w:rPr>
              <w:t>Trimestral</w:t>
            </w:r>
          </w:p>
        </w:tc>
        <w:tc>
          <w:tcPr>
            <w:tcW w:w="2016" w:type="dxa"/>
            <w:vAlign w:val="center"/>
          </w:tcPr>
          <w:p w14:paraId="5402AB61" w14:textId="77777777" w:rsidR="00456DD5" w:rsidRPr="00140F47" w:rsidRDefault="00000000">
            <w:pPr>
              <w:rPr>
                <w:lang w:val="es-CO"/>
              </w:rPr>
            </w:pPr>
            <w:r w:rsidRPr="00140F47">
              <w:rPr>
                <w:sz w:val="15"/>
                <w:lang w:val="es-CO"/>
              </w:rPr>
              <w:t>Cobertura en zonas priorizadas</w:t>
            </w:r>
          </w:p>
        </w:tc>
      </w:tr>
      <w:tr w:rsidR="00456DD5" w:rsidRPr="00140F47" w14:paraId="1AB35783" w14:textId="77777777">
        <w:trPr>
          <w:jc w:val="center"/>
        </w:trPr>
        <w:tc>
          <w:tcPr>
            <w:tcW w:w="2304" w:type="dxa"/>
            <w:vAlign w:val="center"/>
          </w:tcPr>
          <w:p w14:paraId="07541338" w14:textId="77777777" w:rsidR="00456DD5" w:rsidRPr="00140F47" w:rsidRDefault="00000000">
            <w:pPr>
              <w:rPr>
                <w:lang w:val="es-CO"/>
              </w:rPr>
            </w:pPr>
            <w:r w:rsidRPr="00140F47">
              <w:rPr>
                <w:sz w:val="15"/>
                <w:lang w:val="es-CO"/>
              </w:rPr>
              <w:t>Control institucional</w:t>
            </w:r>
          </w:p>
        </w:tc>
        <w:tc>
          <w:tcPr>
            <w:tcW w:w="4608" w:type="dxa"/>
            <w:vAlign w:val="center"/>
          </w:tcPr>
          <w:p w14:paraId="3F71F993" w14:textId="77777777" w:rsidR="00456DD5" w:rsidRPr="00140F47" w:rsidRDefault="00000000">
            <w:pPr>
              <w:rPr>
                <w:lang w:val="es-CO"/>
              </w:rPr>
            </w:pPr>
            <w:r w:rsidRPr="00140F47">
              <w:rPr>
                <w:sz w:val="15"/>
                <w:lang w:val="es-CO"/>
              </w:rPr>
              <w:t>Número de operativos o acciones interinstitucionales realizadas en zonas críticas</w:t>
            </w:r>
          </w:p>
        </w:tc>
        <w:tc>
          <w:tcPr>
            <w:tcW w:w="1584" w:type="dxa"/>
            <w:vAlign w:val="center"/>
          </w:tcPr>
          <w:p w14:paraId="12805904" w14:textId="77777777" w:rsidR="00456DD5" w:rsidRPr="00140F47" w:rsidRDefault="00000000">
            <w:pPr>
              <w:rPr>
                <w:lang w:val="es-CO"/>
              </w:rPr>
            </w:pPr>
            <w:r w:rsidRPr="00140F47">
              <w:rPr>
                <w:sz w:val="15"/>
                <w:lang w:val="es-CO"/>
              </w:rPr>
              <w:t>Trimestral</w:t>
            </w:r>
          </w:p>
        </w:tc>
        <w:tc>
          <w:tcPr>
            <w:tcW w:w="2016" w:type="dxa"/>
            <w:vAlign w:val="center"/>
          </w:tcPr>
          <w:p w14:paraId="60E3B569" w14:textId="77777777" w:rsidR="00456DD5" w:rsidRPr="00140F47" w:rsidRDefault="00000000">
            <w:pPr>
              <w:rPr>
                <w:lang w:val="es-CO"/>
              </w:rPr>
            </w:pPr>
            <w:r w:rsidRPr="00140F47">
              <w:rPr>
                <w:sz w:val="15"/>
                <w:lang w:val="es-CO"/>
              </w:rPr>
              <w:t>Según plan de acción</w:t>
            </w:r>
          </w:p>
        </w:tc>
      </w:tr>
      <w:tr w:rsidR="00456DD5" w:rsidRPr="00140F47" w14:paraId="5F5860A5" w14:textId="77777777">
        <w:trPr>
          <w:jc w:val="center"/>
        </w:trPr>
        <w:tc>
          <w:tcPr>
            <w:tcW w:w="2304" w:type="dxa"/>
            <w:vAlign w:val="center"/>
          </w:tcPr>
          <w:p w14:paraId="6D30F250" w14:textId="77777777" w:rsidR="00456DD5" w:rsidRPr="00140F47" w:rsidRDefault="00000000">
            <w:pPr>
              <w:rPr>
                <w:lang w:val="es-CO"/>
              </w:rPr>
            </w:pPr>
            <w:r w:rsidRPr="00140F47">
              <w:rPr>
                <w:sz w:val="15"/>
                <w:lang w:val="es-CO"/>
              </w:rPr>
              <w:t>Biodiversidad indicadora</w:t>
            </w:r>
          </w:p>
        </w:tc>
        <w:tc>
          <w:tcPr>
            <w:tcW w:w="4608" w:type="dxa"/>
            <w:vAlign w:val="center"/>
          </w:tcPr>
          <w:p w14:paraId="09CCC9F9" w14:textId="77777777" w:rsidR="00456DD5" w:rsidRPr="00140F47" w:rsidRDefault="00000000">
            <w:pPr>
              <w:rPr>
                <w:lang w:val="es-CO"/>
              </w:rPr>
            </w:pPr>
            <w:r w:rsidRPr="00140F47">
              <w:rPr>
                <w:sz w:val="15"/>
                <w:lang w:val="es-CO"/>
              </w:rPr>
              <w:t>Riqueza de familias de macroinvertebrados o registros de fauna indicadora por sitio</w:t>
            </w:r>
          </w:p>
        </w:tc>
        <w:tc>
          <w:tcPr>
            <w:tcW w:w="1584" w:type="dxa"/>
            <w:vAlign w:val="center"/>
          </w:tcPr>
          <w:p w14:paraId="106CFFF2" w14:textId="77777777" w:rsidR="00456DD5" w:rsidRPr="00140F47" w:rsidRDefault="00000000">
            <w:pPr>
              <w:rPr>
                <w:lang w:val="es-CO"/>
              </w:rPr>
            </w:pPr>
            <w:r w:rsidRPr="00140F47">
              <w:rPr>
                <w:sz w:val="15"/>
                <w:lang w:val="es-CO"/>
              </w:rPr>
              <w:t>Semestral</w:t>
            </w:r>
          </w:p>
        </w:tc>
        <w:tc>
          <w:tcPr>
            <w:tcW w:w="2016" w:type="dxa"/>
            <w:vAlign w:val="center"/>
          </w:tcPr>
          <w:p w14:paraId="40A39A04" w14:textId="77777777" w:rsidR="00456DD5" w:rsidRPr="00140F47" w:rsidRDefault="00000000">
            <w:pPr>
              <w:rPr>
                <w:lang w:val="es-CO"/>
              </w:rPr>
            </w:pPr>
            <w:r w:rsidRPr="00140F47">
              <w:rPr>
                <w:sz w:val="15"/>
                <w:lang w:val="es-CO"/>
              </w:rPr>
              <w:t>Sin tendencia negativa</w:t>
            </w:r>
          </w:p>
        </w:tc>
      </w:tr>
      <w:tr w:rsidR="00456DD5" w:rsidRPr="00140F47" w14:paraId="67CA9B50" w14:textId="77777777">
        <w:trPr>
          <w:jc w:val="center"/>
        </w:trPr>
        <w:tc>
          <w:tcPr>
            <w:tcW w:w="2304" w:type="dxa"/>
            <w:vAlign w:val="center"/>
          </w:tcPr>
          <w:p w14:paraId="5C8087EF" w14:textId="77777777" w:rsidR="00456DD5" w:rsidRPr="00140F47" w:rsidRDefault="00000000">
            <w:pPr>
              <w:rPr>
                <w:lang w:val="es-CO"/>
              </w:rPr>
            </w:pPr>
            <w:r w:rsidRPr="00140F47">
              <w:rPr>
                <w:sz w:val="15"/>
                <w:lang w:val="es-CO"/>
              </w:rPr>
              <w:t>Gestión documental</w:t>
            </w:r>
          </w:p>
        </w:tc>
        <w:tc>
          <w:tcPr>
            <w:tcW w:w="4608" w:type="dxa"/>
            <w:vAlign w:val="center"/>
          </w:tcPr>
          <w:p w14:paraId="49EBCE8A" w14:textId="77777777" w:rsidR="00456DD5" w:rsidRPr="00140F47" w:rsidRDefault="00000000">
            <w:pPr>
              <w:rPr>
                <w:lang w:val="es-CO"/>
              </w:rPr>
            </w:pPr>
            <w:r w:rsidRPr="00140F47">
              <w:rPr>
                <w:sz w:val="15"/>
                <w:lang w:val="es-CO"/>
              </w:rPr>
              <w:t xml:space="preserve">Base de datos georreferenciada actualizada con hallazgos </w:t>
            </w:r>
            <w:proofErr w:type="spellStart"/>
            <w:r w:rsidRPr="00140F47">
              <w:rPr>
                <w:sz w:val="15"/>
                <w:lang w:val="es-CO"/>
              </w:rPr>
              <w:t>EER</w:t>
            </w:r>
            <w:proofErr w:type="spellEnd"/>
          </w:p>
        </w:tc>
        <w:tc>
          <w:tcPr>
            <w:tcW w:w="1584" w:type="dxa"/>
            <w:vAlign w:val="center"/>
          </w:tcPr>
          <w:p w14:paraId="765F617E" w14:textId="77777777" w:rsidR="00456DD5" w:rsidRPr="00140F47" w:rsidRDefault="00000000">
            <w:pPr>
              <w:rPr>
                <w:lang w:val="es-CO"/>
              </w:rPr>
            </w:pPr>
            <w:r w:rsidRPr="00140F47">
              <w:rPr>
                <w:sz w:val="15"/>
                <w:lang w:val="es-CO"/>
              </w:rPr>
              <w:t>Mensual</w:t>
            </w:r>
          </w:p>
        </w:tc>
        <w:tc>
          <w:tcPr>
            <w:tcW w:w="2016" w:type="dxa"/>
            <w:vAlign w:val="center"/>
          </w:tcPr>
          <w:p w14:paraId="442C050D" w14:textId="77777777" w:rsidR="00456DD5" w:rsidRPr="00140F47" w:rsidRDefault="00000000">
            <w:pPr>
              <w:rPr>
                <w:lang w:val="es-CO"/>
              </w:rPr>
            </w:pPr>
            <w:r w:rsidRPr="00140F47">
              <w:rPr>
                <w:sz w:val="15"/>
                <w:lang w:val="es-CO"/>
              </w:rPr>
              <w:t>Actualización continua</w:t>
            </w:r>
          </w:p>
        </w:tc>
      </w:tr>
    </w:tbl>
    <w:p w14:paraId="62B532DD" w14:textId="77777777" w:rsidR="00456DD5" w:rsidRPr="00140F47" w:rsidRDefault="00456DD5">
      <w:pPr>
        <w:rPr>
          <w:lang w:val="es-CO"/>
        </w:rPr>
      </w:pPr>
    </w:p>
    <w:p w14:paraId="5C6D2A37" w14:textId="77777777" w:rsidR="00456DD5" w:rsidRDefault="00000000">
      <w:pPr>
        <w:pStyle w:val="Ttulo1"/>
        <w:rPr>
          <w:lang w:val="es-CO"/>
        </w:rPr>
      </w:pPr>
      <w:r w:rsidRPr="00140F47">
        <w:rPr>
          <w:lang w:val="es-CO"/>
        </w:rPr>
        <w:t xml:space="preserve">13. Resultados esperados de la </w:t>
      </w:r>
      <w:proofErr w:type="spellStart"/>
      <w:r w:rsidRPr="00140F47">
        <w:rPr>
          <w:lang w:val="es-CO"/>
        </w:rPr>
        <w:t>EER</w:t>
      </w:r>
      <w:proofErr w:type="spellEnd"/>
    </w:p>
    <w:p w14:paraId="0A46297A" w14:textId="77777777" w:rsidR="00C54A9E" w:rsidRPr="00C54A9E" w:rsidRDefault="00C54A9E" w:rsidP="00C54A9E">
      <w:pPr>
        <w:rPr>
          <w:lang w:val="es-CO"/>
        </w:rPr>
      </w:pPr>
    </w:p>
    <w:p w14:paraId="62F96954" w14:textId="77777777" w:rsidR="00456DD5" w:rsidRPr="00140F47" w:rsidRDefault="00000000">
      <w:pPr>
        <w:pStyle w:val="Listaconvietas"/>
        <w:jc w:val="both"/>
        <w:rPr>
          <w:lang w:val="es-CO"/>
        </w:rPr>
      </w:pPr>
      <w:r w:rsidRPr="00140F47">
        <w:rPr>
          <w:lang w:val="es-CO"/>
        </w:rPr>
        <w:t>Identificación de zonas críticas de minería ilegal y contaminación potencial por mercurio.</w:t>
      </w:r>
    </w:p>
    <w:p w14:paraId="154AA432" w14:textId="77777777" w:rsidR="00456DD5" w:rsidRPr="00140F47" w:rsidRDefault="00000000">
      <w:pPr>
        <w:pStyle w:val="Listaconvietas"/>
        <w:jc w:val="both"/>
        <w:rPr>
          <w:lang w:val="es-CO"/>
        </w:rPr>
      </w:pPr>
      <w:r w:rsidRPr="00140F47">
        <w:rPr>
          <w:lang w:val="es-CO"/>
        </w:rPr>
        <w:t>Priorización de tramos de ríos y comunidades para muestreo de agua, sedimentos y peces.</w:t>
      </w:r>
    </w:p>
    <w:p w14:paraId="6B89BC1F" w14:textId="77777777" w:rsidR="00456DD5" w:rsidRPr="00140F47" w:rsidRDefault="00000000">
      <w:pPr>
        <w:pStyle w:val="Listaconvietas"/>
        <w:jc w:val="both"/>
        <w:rPr>
          <w:lang w:val="es-CO"/>
        </w:rPr>
      </w:pPr>
      <w:r w:rsidRPr="00140F47">
        <w:rPr>
          <w:lang w:val="es-CO"/>
        </w:rPr>
        <w:t>Reconocimiento de servicios ecosistémicos más expuestos: pesca, agua, movilidad, servicios culturales y regulación hídrica.</w:t>
      </w:r>
    </w:p>
    <w:p w14:paraId="1E02E6AD" w14:textId="77777777" w:rsidR="00456DD5" w:rsidRPr="00140F47" w:rsidRDefault="00000000">
      <w:pPr>
        <w:pStyle w:val="Listaconvietas"/>
        <w:jc w:val="both"/>
        <w:rPr>
          <w:lang w:val="es-CO"/>
        </w:rPr>
      </w:pPr>
      <w:r w:rsidRPr="00140F47">
        <w:rPr>
          <w:lang w:val="es-CO"/>
        </w:rPr>
        <w:t>Definición de áreas de alta sensibilidad ecológica en riberas, bosques inundables, áreas protegidas y territorios indígenas.</w:t>
      </w:r>
    </w:p>
    <w:p w14:paraId="70584699" w14:textId="77777777" w:rsidR="00456DD5" w:rsidRPr="00140F47" w:rsidRDefault="00000000">
      <w:pPr>
        <w:pStyle w:val="Listaconvietas"/>
        <w:jc w:val="both"/>
        <w:rPr>
          <w:lang w:val="es-CO"/>
        </w:rPr>
      </w:pPr>
      <w:r w:rsidRPr="00140F47">
        <w:rPr>
          <w:lang w:val="es-CO"/>
        </w:rPr>
        <w:t>Consolidación de una matriz de impactos para orientar decisiones de prevención, control y restauración.</w:t>
      </w:r>
    </w:p>
    <w:p w14:paraId="05994DED" w14:textId="77777777" w:rsidR="00456DD5" w:rsidRPr="00140F47" w:rsidRDefault="00000000">
      <w:pPr>
        <w:pStyle w:val="Listaconvietas"/>
        <w:jc w:val="both"/>
        <w:rPr>
          <w:lang w:val="es-CO"/>
        </w:rPr>
      </w:pPr>
      <w:r w:rsidRPr="00140F47">
        <w:rPr>
          <w:lang w:val="es-CO"/>
        </w:rPr>
        <w:t>Diseño de una ruta de monitoreo participativo e intercultural con trazabilidad técnica.</w:t>
      </w:r>
    </w:p>
    <w:p w14:paraId="654F379D" w14:textId="77777777" w:rsidR="00456DD5" w:rsidRDefault="00000000">
      <w:pPr>
        <w:pStyle w:val="Ttulo1"/>
        <w:rPr>
          <w:lang w:val="es-CO"/>
        </w:rPr>
      </w:pPr>
      <w:r w:rsidRPr="00140F47">
        <w:rPr>
          <w:lang w:val="es-CO"/>
        </w:rPr>
        <w:t>14. Conclusiones</w:t>
      </w:r>
    </w:p>
    <w:p w14:paraId="050F2C82" w14:textId="77777777" w:rsidR="00C54A9E" w:rsidRPr="00C54A9E" w:rsidRDefault="00C54A9E" w:rsidP="00C54A9E">
      <w:pPr>
        <w:rPr>
          <w:lang w:val="es-CO"/>
        </w:rPr>
      </w:pPr>
    </w:p>
    <w:p w14:paraId="2B157CEB" w14:textId="77777777" w:rsidR="00456DD5" w:rsidRPr="00140F47" w:rsidRDefault="00000000">
      <w:pPr>
        <w:pStyle w:val="Listaconvietas"/>
        <w:jc w:val="both"/>
        <w:rPr>
          <w:lang w:val="es-CO"/>
        </w:rPr>
      </w:pPr>
      <w:r w:rsidRPr="00140F47">
        <w:rPr>
          <w:lang w:val="es-CO"/>
        </w:rPr>
        <w:t xml:space="preserve">La </w:t>
      </w:r>
      <w:proofErr w:type="spellStart"/>
      <w:r w:rsidRPr="00140F47">
        <w:rPr>
          <w:lang w:val="es-CO"/>
        </w:rPr>
        <w:t>EER</w:t>
      </w:r>
      <w:proofErr w:type="spellEnd"/>
      <w:r w:rsidRPr="00140F47">
        <w:rPr>
          <w:lang w:val="es-CO"/>
        </w:rPr>
        <w:t xml:space="preserve"> aplicada al Departamento del Amazonas confirma que los sistemas hídricos son el eje principal de la biodiversidad, los servicios ecosistémicos y la vida comunitaria; por tanto, la evaluación de impactos debe iniciar por cuencas y tramos ribereños prioritarios.</w:t>
      </w:r>
    </w:p>
    <w:p w14:paraId="72661903" w14:textId="77777777" w:rsidR="00456DD5" w:rsidRPr="00140F47" w:rsidRDefault="00000000">
      <w:pPr>
        <w:pStyle w:val="Listaconvietas"/>
        <w:jc w:val="both"/>
        <w:rPr>
          <w:lang w:val="es-CO"/>
        </w:rPr>
      </w:pPr>
      <w:r w:rsidRPr="00140F47">
        <w:rPr>
          <w:lang w:val="es-CO"/>
        </w:rPr>
        <w:t>La minería ilegal de oro aluvial constituye una presión crítica por su capacidad de alterar cauces, remover sedimentos, contaminar con mercurio, afectar peces de consumo y comprometer la seguridad alimentaria y cultural de comunidades indígenas y ribereñas.</w:t>
      </w:r>
    </w:p>
    <w:p w14:paraId="51DA7988" w14:textId="77777777" w:rsidR="00456DD5" w:rsidRPr="00140F47" w:rsidRDefault="00000000">
      <w:pPr>
        <w:pStyle w:val="Listaconvietas"/>
        <w:jc w:val="both"/>
        <w:rPr>
          <w:lang w:val="es-CO"/>
        </w:rPr>
      </w:pPr>
      <w:r w:rsidRPr="00140F47">
        <w:rPr>
          <w:lang w:val="es-CO"/>
        </w:rPr>
        <w:t xml:space="preserve">Las áreas protegidas y territorios indígenas no deben analizarse solo como polígonos de conservación, sino como sistemas </w:t>
      </w:r>
      <w:proofErr w:type="spellStart"/>
      <w:r w:rsidRPr="00140F47">
        <w:rPr>
          <w:lang w:val="es-CO"/>
        </w:rPr>
        <w:t>socioecológicos</w:t>
      </w:r>
      <w:proofErr w:type="spellEnd"/>
      <w:r w:rsidRPr="00140F47">
        <w:rPr>
          <w:lang w:val="es-CO"/>
        </w:rPr>
        <w:t xml:space="preserve"> de alta sensibilidad, donde la afectación ambiental puede traducirse en pérdida de autonomía, conocimiento tradicional y bienestar humano.</w:t>
      </w:r>
    </w:p>
    <w:p w14:paraId="45753065" w14:textId="77777777" w:rsidR="00456DD5" w:rsidRPr="00140F47" w:rsidRDefault="00000000">
      <w:pPr>
        <w:pStyle w:val="Listaconvietas"/>
        <w:jc w:val="both"/>
        <w:rPr>
          <w:lang w:val="es-CO"/>
        </w:rPr>
      </w:pPr>
      <w:r w:rsidRPr="00140F47">
        <w:rPr>
          <w:lang w:val="es-CO"/>
        </w:rPr>
        <w:t xml:space="preserve">La </w:t>
      </w:r>
      <w:proofErr w:type="spellStart"/>
      <w:r w:rsidRPr="00140F47">
        <w:rPr>
          <w:lang w:val="es-CO"/>
        </w:rPr>
        <w:t>EER</w:t>
      </w:r>
      <w:proofErr w:type="spellEnd"/>
      <w:r w:rsidRPr="00140F47">
        <w:rPr>
          <w:lang w:val="es-CO"/>
        </w:rPr>
        <w:t xml:space="preserve"> permite priorizar acciones inmediatas, pero requiere una segunda fase de campo con muestreo ambiental, análisis de laboratorio y validación comunitaria para confirmar niveles de contaminación y establecer medidas específicas.</w:t>
      </w:r>
    </w:p>
    <w:p w14:paraId="3BCE724D" w14:textId="77777777" w:rsidR="00456DD5" w:rsidRPr="00140F47" w:rsidRDefault="00000000">
      <w:pPr>
        <w:pStyle w:val="Listaconvietas"/>
        <w:jc w:val="both"/>
        <w:rPr>
          <w:lang w:val="es-CO"/>
        </w:rPr>
      </w:pPr>
      <w:r w:rsidRPr="00140F47">
        <w:rPr>
          <w:lang w:val="es-CO"/>
        </w:rPr>
        <w:t>El enfoque de monitoreo debe integrar salud ambiental, biodiversidad, calidad de agua, vigilancia comunitaria y gobernanza interinstitucional.</w:t>
      </w:r>
    </w:p>
    <w:p w14:paraId="7A03C51E" w14:textId="77777777" w:rsidR="00456DD5" w:rsidRPr="00140F47" w:rsidRDefault="00000000">
      <w:pPr>
        <w:pStyle w:val="Ttulo1"/>
        <w:rPr>
          <w:lang w:val="es-CO"/>
        </w:rPr>
      </w:pPr>
      <w:r w:rsidRPr="00140F47">
        <w:rPr>
          <w:lang w:val="es-CO"/>
        </w:rPr>
        <w:lastRenderedPageBreak/>
        <w:t>15. Recomendaciones técnicas</w:t>
      </w:r>
    </w:p>
    <w:p w14:paraId="7DAE053C" w14:textId="77777777" w:rsidR="00456DD5" w:rsidRPr="00140F47" w:rsidRDefault="00000000">
      <w:pPr>
        <w:pStyle w:val="Listaconvietas"/>
        <w:jc w:val="both"/>
        <w:rPr>
          <w:lang w:val="es-CO"/>
        </w:rPr>
      </w:pPr>
      <w:r w:rsidRPr="00140F47">
        <w:rPr>
          <w:lang w:val="es-CO"/>
        </w:rPr>
        <w:t xml:space="preserve">Formalizar una mesa técnica de seguimiento </w:t>
      </w:r>
      <w:proofErr w:type="spellStart"/>
      <w:r w:rsidRPr="00140F47">
        <w:rPr>
          <w:lang w:val="es-CO"/>
        </w:rPr>
        <w:t>EER</w:t>
      </w:r>
      <w:proofErr w:type="spellEnd"/>
      <w:r w:rsidRPr="00140F47">
        <w:rPr>
          <w:lang w:val="es-CO"/>
        </w:rPr>
        <w:t xml:space="preserve"> para minería ilegal, biodiversidad y servicios ecosistémicos en el Departamento del Amazonas.</w:t>
      </w:r>
    </w:p>
    <w:p w14:paraId="180BB9DF" w14:textId="77777777" w:rsidR="00456DD5" w:rsidRPr="00140F47" w:rsidRDefault="00000000">
      <w:pPr>
        <w:pStyle w:val="Listaconvietas"/>
        <w:jc w:val="both"/>
        <w:rPr>
          <w:lang w:val="es-CO"/>
        </w:rPr>
      </w:pPr>
      <w:r w:rsidRPr="00140F47">
        <w:rPr>
          <w:lang w:val="es-CO"/>
        </w:rPr>
        <w:t>Priorizar muestreos en los ejes Caquetá-Cahuinarí-Puré y Putumayo-</w:t>
      </w:r>
      <w:proofErr w:type="spellStart"/>
      <w:r w:rsidRPr="00140F47">
        <w:rPr>
          <w:lang w:val="es-CO"/>
        </w:rPr>
        <w:t>Içá</w:t>
      </w:r>
      <w:proofErr w:type="spellEnd"/>
      <w:r w:rsidRPr="00140F47">
        <w:rPr>
          <w:lang w:val="es-CO"/>
        </w:rPr>
        <w:t>-Cotuhé-</w:t>
      </w:r>
      <w:proofErr w:type="spellStart"/>
      <w:r w:rsidRPr="00140F47">
        <w:rPr>
          <w:lang w:val="es-CO"/>
        </w:rPr>
        <w:t>Purité</w:t>
      </w:r>
      <w:proofErr w:type="spellEnd"/>
      <w:r w:rsidRPr="00140F47">
        <w:rPr>
          <w:lang w:val="es-CO"/>
        </w:rPr>
        <w:t>, incluyendo peces de diferentes niveles tróficos.</w:t>
      </w:r>
    </w:p>
    <w:p w14:paraId="14E66938" w14:textId="77777777" w:rsidR="00456DD5" w:rsidRPr="00140F47" w:rsidRDefault="00000000">
      <w:pPr>
        <w:pStyle w:val="Listaconvietas"/>
        <w:jc w:val="both"/>
        <w:rPr>
          <w:lang w:val="es-CO"/>
        </w:rPr>
      </w:pPr>
      <w:r w:rsidRPr="00140F47">
        <w:rPr>
          <w:lang w:val="es-CO"/>
        </w:rPr>
        <w:t>Implementar comunicación de riesgo sobre mercurio con enfoque diferencial, evitando generar alarma sin resultados, pero aplicando el principio de precaución.</w:t>
      </w:r>
    </w:p>
    <w:p w14:paraId="665F4E93" w14:textId="77777777" w:rsidR="00456DD5" w:rsidRPr="00140F47" w:rsidRDefault="00000000">
      <w:pPr>
        <w:pStyle w:val="Listaconvietas"/>
        <w:jc w:val="both"/>
        <w:rPr>
          <w:lang w:val="es-CO"/>
        </w:rPr>
      </w:pPr>
      <w:r w:rsidRPr="00140F47">
        <w:rPr>
          <w:lang w:val="es-CO"/>
        </w:rPr>
        <w:t>Articular los resultados con los instrumentos de ordenamiento ambiental, planes de manejo de áreas protegidas, planes de vida indígena y mesas de agua.</w:t>
      </w:r>
    </w:p>
    <w:p w14:paraId="7156574F" w14:textId="77777777" w:rsidR="00456DD5" w:rsidRPr="00140F47" w:rsidRDefault="00000000">
      <w:pPr>
        <w:pStyle w:val="Listaconvietas"/>
        <w:jc w:val="both"/>
        <w:rPr>
          <w:lang w:val="es-CO"/>
        </w:rPr>
      </w:pPr>
      <w:r w:rsidRPr="00140F47">
        <w:rPr>
          <w:lang w:val="es-CO"/>
        </w:rPr>
        <w:t>Crear una base de datos georreferenciada con puntos de presión minera, sitios de muestreo, resultados de laboratorio, alertas comunitarias y medidas adoptadas.</w:t>
      </w:r>
    </w:p>
    <w:p w14:paraId="18605FD9" w14:textId="77777777" w:rsidR="00456DD5" w:rsidRPr="00140F47" w:rsidRDefault="00000000">
      <w:pPr>
        <w:pStyle w:val="Listaconvietas"/>
        <w:jc w:val="both"/>
        <w:rPr>
          <w:lang w:val="es-CO"/>
        </w:rPr>
      </w:pPr>
      <w:r w:rsidRPr="00140F47">
        <w:rPr>
          <w:lang w:val="es-CO"/>
        </w:rPr>
        <w:t>Fortalecer capacidades de autoridades indígenas, instituciones educativas, promotores de salud y líderes comunitarios en monitoreo ambiental participativo.</w:t>
      </w:r>
    </w:p>
    <w:p w14:paraId="4449BBC2" w14:textId="77777777" w:rsidR="00456DD5" w:rsidRPr="00140F47" w:rsidRDefault="00000000">
      <w:pPr>
        <w:pStyle w:val="Listaconvietas"/>
        <w:jc w:val="both"/>
        <w:rPr>
          <w:lang w:val="es-CO"/>
        </w:rPr>
      </w:pPr>
      <w:r w:rsidRPr="00140F47">
        <w:rPr>
          <w:lang w:val="es-CO"/>
        </w:rPr>
        <w:t>Gestionar apoyo técnico de SINCHI, universidades, Parques Nacionales, Corpoamazonia, Ministerio de Ambiente y Ministerio de Salud para protocolos de laboratorio y análisis de riesgo.</w:t>
      </w:r>
    </w:p>
    <w:p w14:paraId="5BB4D698" w14:textId="77777777" w:rsidR="00456DD5" w:rsidRPr="00140F47" w:rsidRDefault="00000000">
      <w:pPr>
        <w:pStyle w:val="Listaconvietas"/>
        <w:jc w:val="both"/>
        <w:rPr>
          <w:lang w:val="es-CO"/>
        </w:rPr>
      </w:pPr>
      <w:r w:rsidRPr="00140F47">
        <w:rPr>
          <w:lang w:val="es-CO"/>
        </w:rPr>
        <w:t>Adoptar medidas de protección de información sensible cuando los hallazgos puedan poner en riesgo a comunidades o denunciantes.</w:t>
      </w:r>
    </w:p>
    <w:p w14:paraId="43996C3F" w14:textId="77777777" w:rsidR="00456DD5" w:rsidRPr="00140F47" w:rsidRDefault="00000000">
      <w:pPr>
        <w:pStyle w:val="Ttulo1"/>
        <w:rPr>
          <w:lang w:val="es-CO"/>
        </w:rPr>
      </w:pPr>
      <w:r w:rsidRPr="00140F47">
        <w:rPr>
          <w:lang w:val="es-CO"/>
        </w:rPr>
        <w:t>16. Bibliografía y documentos de soporte revisados</w:t>
      </w:r>
    </w:p>
    <w:p w14:paraId="6FDA7D5B" w14:textId="77777777" w:rsidR="00456DD5" w:rsidRPr="00140F47" w:rsidRDefault="00000000">
      <w:pPr>
        <w:pStyle w:val="Listaconvietas"/>
        <w:rPr>
          <w:lang w:val="es-CO"/>
        </w:rPr>
      </w:pPr>
      <w:r w:rsidRPr="00140F47">
        <w:rPr>
          <w:lang w:val="es-CO"/>
        </w:rPr>
        <w:t>Corpoamazonia. (2008). Agenda Ambiental Departamento de Amazonas.</w:t>
      </w:r>
    </w:p>
    <w:p w14:paraId="2C080F69" w14:textId="77777777" w:rsidR="00456DD5" w:rsidRPr="00140F47" w:rsidRDefault="00000000">
      <w:pPr>
        <w:pStyle w:val="Listaconvietas"/>
        <w:rPr>
          <w:lang w:val="es-CO"/>
        </w:rPr>
      </w:pPr>
      <w:r w:rsidRPr="00140F47">
        <w:rPr>
          <w:lang w:val="es-CO"/>
        </w:rPr>
        <w:t>Corpoamazonia. (2014). Determinantes y asuntos ambientales para el ordenamiento territorial en el Departamento del Amazonas.</w:t>
      </w:r>
    </w:p>
    <w:p w14:paraId="4C43F2A8" w14:textId="77777777" w:rsidR="00456DD5" w:rsidRPr="00140F47" w:rsidRDefault="00000000">
      <w:pPr>
        <w:pStyle w:val="Listaconvietas"/>
        <w:rPr>
          <w:lang w:val="es-CO"/>
        </w:rPr>
      </w:pPr>
      <w:r w:rsidRPr="00140F47">
        <w:rPr>
          <w:lang w:val="es-CO"/>
        </w:rPr>
        <w:t>Corpoamazonia. (2020). Resolución 1063 de 2020. Determinantes ambientales para el municipio de Leticia.</w:t>
      </w:r>
    </w:p>
    <w:p w14:paraId="65C0E3C1" w14:textId="77777777" w:rsidR="00456DD5" w:rsidRPr="00140F47" w:rsidRDefault="00000000">
      <w:pPr>
        <w:pStyle w:val="Listaconvietas"/>
        <w:rPr>
          <w:lang w:val="es-CO"/>
        </w:rPr>
      </w:pPr>
      <w:r w:rsidRPr="00140F47">
        <w:rPr>
          <w:lang w:val="es-CO"/>
        </w:rPr>
        <w:t>Corpoamazonia. (2020). Resolución 1064 de 2020. Determinantes ambientales para el municipio de Puerto Nariño.</w:t>
      </w:r>
    </w:p>
    <w:p w14:paraId="33EE6351" w14:textId="77777777" w:rsidR="00456DD5" w:rsidRPr="00140F47" w:rsidRDefault="00000000">
      <w:pPr>
        <w:pStyle w:val="Listaconvietas"/>
        <w:rPr>
          <w:lang w:val="es-CO"/>
        </w:rPr>
      </w:pPr>
      <w:r w:rsidRPr="00140F47">
        <w:rPr>
          <w:lang w:val="es-CO"/>
        </w:rPr>
        <w:t>Instituto SINCHI. (2020). Indicadores de Bienestar Humano Indígena (IBHI). Primer reporte sobre el estado de los modos de vida y territorios de los pueblos indígenas del Departamento de Amazonas.</w:t>
      </w:r>
    </w:p>
    <w:p w14:paraId="5B64EC19" w14:textId="77777777" w:rsidR="00456DD5" w:rsidRPr="00140F47" w:rsidRDefault="00000000">
      <w:pPr>
        <w:pStyle w:val="Listaconvietas"/>
        <w:rPr>
          <w:lang w:val="es-CO"/>
        </w:rPr>
      </w:pPr>
      <w:r w:rsidRPr="00140F47">
        <w:rPr>
          <w:lang w:val="es-CO"/>
        </w:rPr>
        <w:t>Instituto SINCHI. (2023). Contaminación por mercurio en el río Caquetá, afectación a comunidades indígenas amazónicas: Bora y Miraña.</w:t>
      </w:r>
    </w:p>
    <w:p w14:paraId="49C25479" w14:textId="77777777" w:rsidR="00456DD5" w:rsidRPr="00140F47" w:rsidRDefault="00000000">
      <w:pPr>
        <w:pStyle w:val="Listaconvietas"/>
        <w:rPr>
          <w:lang w:val="es-CO"/>
        </w:rPr>
      </w:pPr>
      <w:r w:rsidRPr="00140F47">
        <w:rPr>
          <w:lang w:val="es-CO"/>
        </w:rPr>
        <w:t>Parques Nacionales Naturales de Colombia. (2007). Plan de Manejo Parque Nacional Natural Amacayacu.</w:t>
      </w:r>
    </w:p>
    <w:p w14:paraId="3F2F742F" w14:textId="77777777" w:rsidR="00456DD5" w:rsidRPr="00140F47" w:rsidRDefault="00000000">
      <w:pPr>
        <w:pStyle w:val="Listaconvietas"/>
        <w:rPr>
          <w:lang w:val="es-CO"/>
        </w:rPr>
      </w:pPr>
      <w:r w:rsidRPr="00140F47">
        <w:rPr>
          <w:lang w:val="es-CO"/>
        </w:rPr>
        <w:t>Parques Nacionales Naturales de Colombia. (2022). Plan de Manejo Parque Nacional Natural Río Puré 2022-2027.</w:t>
      </w:r>
    </w:p>
    <w:p w14:paraId="1A88FAD4" w14:textId="77777777" w:rsidR="00456DD5" w:rsidRPr="00140F47" w:rsidRDefault="00000000">
      <w:pPr>
        <w:pStyle w:val="Listaconvietas"/>
        <w:rPr>
          <w:lang w:val="es-CO"/>
        </w:rPr>
      </w:pPr>
      <w:r w:rsidRPr="00140F47">
        <w:rPr>
          <w:lang w:val="es-CO"/>
        </w:rPr>
        <w:t xml:space="preserve">Parques Nacionales Naturales de Colombia. Régimen Especial de Manejo PNN </w:t>
      </w:r>
      <w:proofErr w:type="spellStart"/>
      <w:r w:rsidRPr="00140F47">
        <w:rPr>
          <w:lang w:val="es-CO"/>
        </w:rPr>
        <w:t>Cahuinarí</w:t>
      </w:r>
      <w:proofErr w:type="spellEnd"/>
      <w:r w:rsidRPr="00140F47">
        <w:rPr>
          <w:lang w:val="es-CO"/>
        </w:rPr>
        <w:t xml:space="preserve"> - Organización PANI.</w:t>
      </w:r>
    </w:p>
    <w:p w14:paraId="140B62FF" w14:textId="77777777" w:rsidR="00456DD5" w:rsidRPr="00140F47" w:rsidRDefault="00000000">
      <w:pPr>
        <w:pStyle w:val="Listaconvietas"/>
        <w:rPr>
          <w:lang w:val="es-CO"/>
        </w:rPr>
      </w:pPr>
      <w:r w:rsidRPr="00140F47">
        <w:rPr>
          <w:lang w:val="es-CO"/>
        </w:rPr>
        <w:t>Parques Nacionales Naturales de Colombia. Régimen Especial de Manejo PNN Yaigojé Apaporis.</w:t>
      </w:r>
    </w:p>
    <w:p w14:paraId="13E18B29" w14:textId="77777777" w:rsidR="00456DD5" w:rsidRPr="00140F47" w:rsidRDefault="00000000">
      <w:pPr>
        <w:pStyle w:val="Listaconvietas"/>
        <w:rPr>
          <w:lang w:val="es-CO"/>
        </w:rPr>
      </w:pPr>
      <w:r w:rsidRPr="00140F47">
        <w:rPr>
          <w:lang w:val="es-CO"/>
        </w:rPr>
        <w:t>Procuraduría General de la Nación. (2024). Informe Nacional: Minería ilegal y contaminación por mercurio en Colombia.</w:t>
      </w:r>
    </w:p>
    <w:p w14:paraId="4EA4520D" w14:textId="77777777" w:rsidR="00456DD5" w:rsidRPr="00140F47" w:rsidRDefault="00000000">
      <w:pPr>
        <w:pStyle w:val="Listaconvietas"/>
        <w:rPr>
          <w:lang w:val="es-CO"/>
        </w:rPr>
      </w:pPr>
      <w:proofErr w:type="spellStart"/>
      <w:r w:rsidRPr="00140F47">
        <w:rPr>
          <w:lang w:val="es-CO"/>
        </w:rPr>
        <w:t>Wildlife</w:t>
      </w:r>
      <w:proofErr w:type="spellEnd"/>
      <w:r w:rsidRPr="00140F47">
        <w:rPr>
          <w:lang w:val="es-CO"/>
        </w:rPr>
        <w:t xml:space="preserve"> </w:t>
      </w:r>
      <w:proofErr w:type="spellStart"/>
      <w:r w:rsidRPr="00140F47">
        <w:rPr>
          <w:lang w:val="es-CO"/>
        </w:rPr>
        <w:t>Conservation</w:t>
      </w:r>
      <w:proofErr w:type="spellEnd"/>
      <w:r w:rsidRPr="00140F47">
        <w:rPr>
          <w:lang w:val="es-CO"/>
        </w:rPr>
        <w:t xml:space="preserve"> </w:t>
      </w:r>
      <w:proofErr w:type="spellStart"/>
      <w:r w:rsidRPr="00140F47">
        <w:rPr>
          <w:lang w:val="es-CO"/>
        </w:rPr>
        <w:t>Society</w:t>
      </w:r>
      <w:proofErr w:type="spellEnd"/>
      <w:r w:rsidRPr="00140F47">
        <w:rPr>
          <w:lang w:val="es-CO"/>
        </w:rPr>
        <w:t xml:space="preserve"> - </w:t>
      </w:r>
      <w:proofErr w:type="spellStart"/>
      <w:r w:rsidRPr="00140F47">
        <w:rPr>
          <w:lang w:val="es-CO"/>
        </w:rPr>
        <w:t>WCS</w:t>
      </w:r>
      <w:proofErr w:type="spellEnd"/>
      <w:r w:rsidRPr="00140F47">
        <w:rPr>
          <w:lang w:val="es-CO"/>
        </w:rPr>
        <w:t>. (2024). Contexto de la minería ilegal de oro en la cuenca Putumayo-</w:t>
      </w:r>
      <w:proofErr w:type="spellStart"/>
      <w:r w:rsidRPr="00140F47">
        <w:rPr>
          <w:lang w:val="es-CO"/>
        </w:rPr>
        <w:t>Içá</w:t>
      </w:r>
      <w:proofErr w:type="spellEnd"/>
      <w:r w:rsidRPr="00140F47">
        <w:rPr>
          <w:lang w:val="es-CO"/>
        </w:rPr>
        <w:t>.</w:t>
      </w:r>
    </w:p>
    <w:p w14:paraId="10EC925E" w14:textId="77777777" w:rsidR="00456DD5" w:rsidRPr="00140F47" w:rsidRDefault="00000000">
      <w:pPr>
        <w:pStyle w:val="Listaconvietas"/>
        <w:rPr>
          <w:lang w:val="es-CO"/>
        </w:rPr>
      </w:pPr>
      <w:r w:rsidRPr="00140F47">
        <w:rPr>
          <w:lang w:val="es-CO"/>
        </w:rPr>
        <w:t>Ministerio de Ambiente y Desarrollo Sostenible. (2024). Plan de Acción de Biodiversidad de Colombia al 2030.</w:t>
      </w:r>
    </w:p>
    <w:p w14:paraId="5EB7EB3A" w14:textId="77777777" w:rsidR="00456DD5" w:rsidRPr="00140F47" w:rsidRDefault="00000000">
      <w:pPr>
        <w:pStyle w:val="Listaconvietas"/>
        <w:rPr>
          <w:lang w:val="es-CO"/>
        </w:rPr>
      </w:pPr>
      <w:proofErr w:type="spellStart"/>
      <w:r w:rsidRPr="00140F47">
        <w:rPr>
          <w:lang w:val="es-CO"/>
        </w:rPr>
        <w:t>DNP</w:t>
      </w:r>
      <w:proofErr w:type="spellEnd"/>
      <w:r w:rsidRPr="00140F47">
        <w:rPr>
          <w:lang w:val="es-CO"/>
        </w:rPr>
        <w:t xml:space="preserve">. (2024). </w:t>
      </w:r>
      <w:proofErr w:type="spellStart"/>
      <w:r w:rsidRPr="00140F47">
        <w:rPr>
          <w:lang w:val="es-CO"/>
        </w:rPr>
        <w:t>TerriData</w:t>
      </w:r>
      <w:proofErr w:type="spellEnd"/>
      <w:r w:rsidRPr="00140F47">
        <w:rPr>
          <w:lang w:val="es-CO"/>
        </w:rPr>
        <w:t xml:space="preserve"> Amazonas.</w:t>
      </w:r>
    </w:p>
    <w:p w14:paraId="50C7EA0F" w14:textId="77777777" w:rsidR="00456DD5" w:rsidRDefault="00000000">
      <w:pPr>
        <w:pStyle w:val="Listaconvietas"/>
        <w:rPr>
          <w:lang w:val="es-CO"/>
        </w:rPr>
      </w:pPr>
      <w:r w:rsidRPr="00140F47">
        <w:rPr>
          <w:lang w:val="es-CO"/>
        </w:rPr>
        <w:t>Instituto SINCHI. (2019). Minería: Impactos sociales en la Amazonia.</w:t>
      </w:r>
    </w:p>
    <w:p w14:paraId="30E135E6" w14:textId="77777777" w:rsidR="00007514" w:rsidRDefault="00007514" w:rsidP="00007514">
      <w:pPr>
        <w:pStyle w:val="Listaconvietas"/>
        <w:numPr>
          <w:ilvl w:val="0"/>
          <w:numId w:val="0"/>
        </w:numPr>
        <w:ind w:left="360"/>
        <w:rPr>
          <w:lang w:val="es-CO"/>
        </w:rPr>
      </w:pPr>
    </w:p>
    <w:p w14:paraId="306B8831" w14:textId="77777777" w:rsidR="00007514" w:rsidRPr="00140F47" w:rsidRDefault="00007514" w:rsidP="00007514">
      <w:pPr>
        <w:pStyle w:val="Listaconvietas"/>
        <w:numPr>
          <w:ilvl w:val="0"/>
          <w:numId w:val="0"/>
        </w:numPr>
        <w:ind w:left="360"/>
        <w:rPr>
          <w:lang w:val="es-CO"/>
        </w:rPr>
      </w:pPr>
    </w:p>
    <w:p w14:paraId="206B210F" w14:textId="77777777" w:rsidR="00456DD5" w:rsidRPr="00140F47" w:rsidRDefault="00000000">
      <w:pPr>
        <w:pStyle w:val="Ttulo1"/>
        <w:rPr>
          <w:lang w:val="es-CO"/>
        </w:rPr>
      </w:pPr>
      <w:r w:rsidRPr="00140F47">
        <w:rPr>
          <w:lang w:val="es-CO"/>
        </w:rPr>
        <w:lastRenderedPageBreak/>
        <w:t xml:space="preserve">Anexo 1. Ficha rápida de campo </w:t>
      </w:r>
      <w:proofErr w:type="spellStart"/>
      <w:r w:rsidRPr="00140F47">
        <w:rPr>
          <w:lang w:val="es-CO"/>
        </w:rPr>
        <w:t>EER</w:t>
      </w:r>
      <w:proofErr w:type="spellEnd"/>
    </w:p>
    <w:tbl>
      <w:tblPr>
        <w:tblStyle w:val="Tablaconcuadrcula"/>
        <w:tblW w:w="0" w:type="auto"/>
        <w:jc w:val="center"/>
        <w:tblLook w:val="04A0" w:firstRow="1" w:lastRow="0" w:firstColumn="1" w:lastColumn="0" w:noHBand="0" w:noVBand="1"/>
      </w:tblPr>
      <w:tblGrid>
        <w:gridCol w:w="3573"/>
        <w:gridCol w:w="6723"/>
      </w:tblGrid>
      <w:tr w:rsidR="00456DD5" w:rsidRPr="00140F47" w14:paraId="1988B3A9" w14:textId="77777777">
        <w:trPr>
          <w:tblHeader/>
          <w:jc w:val="center"/>
        </w:trPr>
        <w:tc>
          <w:tcPr>
            <w:tcW w:w="3600" w:type="dxa"/>
            <w:shd w:val="clear" w:color="auto" w:fill="1F4E3D"/>
            <w:vAlign w:val="center"/>
          </w:tcPr>
          <w:p w14:paraId="48E00D99" w14:textId="77777777" w:rsidR="00456DD5" w:rsidRPr="00140F47" w:rsidRDefault="00000000">
            <w:pPr>
              <w:rPr>
                <w:lang w:val="es-CO"/>
              </w:rPr>
            </w:pPr>
            <w:r w:rsidRPr="00140F47">
              <w:rPr>
                <w:b/>
                <w:color w:val="FFFFFF"/>
                <w:sz w:val="16"/>
                <w:lang w:val="es-CO"/>
              </w:rPr>
              <w:t>Campo</w:t>
            </w:r>
          </w:p>
        </w:tc>
        <w:tc>
          <w:tcPr>
            <w:tcW w:w="6912" w:type="dxa"/>
            <w:shd w:val="clear" w:color="auto" w:fill="1F4E3D"/>
            <w:vAlign w:val="center"/>
          </w:tcPr>
          <w:p w14:paraId="5676758E" w14:textId="77777777" w:rsidR="00456DD5" w:rsidRPr="00140F47" w:rsidRDefault="00000000">
            <w:pPr>
              <w:rPr>
                <w:lang w:val="es-CO"/>
              </w:rPr>
            </w:pPr>
            <w:r w:rsidRPr="00140F47">
              <w:rPr>
                <w:b/>
                <w:color w:val="FFFFFF"/>
                <w:sz w:val="16"/>
                <w:lang w:val="es-CO"/>
              </w:rPr>
              <w:t>Registro</w:t>
            </w:r>
          </w:p>
        </w:tc>
      </w:tr>
      <w:tr w:rsidR="00456DD5" w:rsidRPr="00140F47" w14:paraId="07249E5E" w14:textId="77777777">
        <w:trPr>
          <w:jc w:val="center"/>
        </w:trPr>
        <w:tc>
          <w:tcPr>
            <w:tcW w:w="3600" w:type="dxa"/>
            <w:vAlign w:val="center"/>
          </w:tcPr>
          <w:p w14:paraId="2C612387" w14:textId="77777777" w:rsidR="00456DD5" w:rsidRPr="00140F47" w:rsidRDefault="00000000">
            <w:pPr>
              <w:rPr>
                <w:lang w:val="es-CO"/>
              </w:rPr>
            </w:pPr>
            <w:r w:rsidRPr="00140F47">
              <w:rPr>
                <w:sz w:val="16"/>
                <w:lang w:val="es-CO"/>
              </w:rPr>
              <w:t>Código del sitio</w:t>
            </w:r>
          </w:p>
        </w:tc>
        <w:tc>
          <w:tcPr>
            <w:tcW w:w="6912" w:type="dxa"/>
            <w:vAlign w:val="center"/>
          </w:tcPr>
          <w:p w14:paraId="259CB04F" w14:textId="77777777" w:rsidR="00456DD5" w:rsidRPr="00140F47" w:rsidRDefault="00456DD5">
            <w:pPr>
              <w:rPr>
                <w:lang w:val="es-CO"/>
              </w:rPr>
            </w:pPr>
          </w:p>
        </w:tc>
      </w:tr>
      <w:tr w:rsidR="00456DD5" w:rsidRPr="00140F47" w14:paraId="0169186B" w14:textId="77777777">
        <w:trPr>
          <w:jc w:val="center"/>
        </w:trPr>
        <w:tc>
          <w:tcPr>
            <w:tcW w:w="3600" w:type="dxa"/>
            <w:vAlign w:val="center"/>
          </w:tcPr>
          <w:p w14:paraId="22DC438F" w14:textId="77777777" w:rsidR="00456DD5" w:rsidRPr="00140F47" w:rsidRDefault="00000000">
            <w:pPr>
              <w:rPr>
                <w:lang w:val="es-CO"/>
              </w:rPr>
            </w:pPr>
            <w:r w:rsidRPr="00140F47">
              <w:rPr>
                <w:sz w:val="16"/>
                <w:lang w:val="es-CO"/>
              </w:rPr>
              <w:t>Fecha y hora</w:t>
            </w:r>
          </w:p>
        </w:tc>
        <w:tc>
          <w:tcPr>
            <w:tcW w:w="6912" w:type="dxa"/>
            <w:vAlign w:val="center"/>
          </w:tcPr>
          <w:p w14:paraId="77187C65" w14:textId="77777777" w:rsidR="00456DD5" w:rsidRPr="00140F47" w:rsidRDefault="00456DD5">
            <w:pPr>
              <w:rPr>
                <w:lang w:val="es-CO"/>
              </w:rPr>
            </w:pPr>
          </w:p>
        </w:tc>
      </w:tr>
      <w:tr w:rsidR="00456DD5" w:rsidRPr="00140F47" w14:paraId="7D758698" w14:textId="77777777">
        <w:trPr>
          <w:jc w:val="center"/>
        </w:trPr>
        <w:tc>
          <w:tcPr>
            <w:tcW w:w="3600" w:type="dxa"/>
            <w:vAlign w:val="center"/>
          </w:tcPr>
          <w:p w14:paraId="37DA7FBD" w14:textId="77777777" w:rsidR="00456DD5" w:rsidRPr="00140F47" w:rsidRDefault="00000000">
            <w:pPr>
              <w:rPr>
                <w:lang w:val="es-CO"/>
              </w:rPr>
            </w:pPr>
            <w:r w:rsidRPr="00140F47">
              <w:rPr>
                <w:sz w:val="16"/>
                <w:lang w:val="es-CO"/>
              </w:rPr>
              <w:t>Municipio/corregimiento/comunidad</w:t>
            </w:r>
          </w:p>
        </w:tc>
        <w:tc>
          <w:tcPr>
            <w:tcW w:w="6912" w:type="dxa"/>
            <w:vAlign w:val="center"/>
          </w:tcPr>
          <w:p w14:paraId="54633859" w14:textId="77777777" w:rsidR="00456DD5" w:rsidRPr="00140F47" w:rsidRDefault="00456DD5">
            <w:pPr>
              <w:rPr>
                <w:lang w:val="es-CO"/>
              </w:rPr>
            </w:pPr>
          </w:p>
        </w:tc>
      </w:tr>
      <w:tr w:rsidR="00456DD5" w:rsidRPr="00140F47" w14:paraId="22DF9013" w14:textId="77777777">
        <w:trPr>
          <w:jc w:val="center"/>
        </w:trPr>
        <w:tc>
          <w:tcPr>
            <w:tcW w:w="3600" w:type="dxa"/>
            <w:vAlign w:val="center"/>
          </w:tcPr>
          <w:p w14:paraId="20B97460" w14:textId="77777777" w:rsidR="00456DD5" w:rsidRPr="00140F47" w:rsidRDefault="00000000">
            <w:pPr>
              <w:rPr>
                <w:lang w:val="es-CO"/>
              </w:rPr>
            </w:pPr>
            <w:r w:rsidRPr="00140F47">
              <w:rPr>
                <w:sz w:val="16"/>
                <w:lang w:val="es-CO"/>
              </w:rPr>
              <w:t>Cuenca/río/quebrada</w:t>
            </w:r>
          </w:p>
        </w:tc>
        <w:tc>
          <w:tcPr>
            <w:tcW w:w="6912" w:type="dxa"/>
            <w:vAlign w:val="center"/>
          </w:tcPr>
          <w:p w14:paraId="05B243CC" w14:textId="77777777" w:rsidR="00456DD5" w:rsidRPr="00140F47" w:rsidRDefault="00456DD5">
            <w:pPr>
              <w:rPr>
                <w:lang w:val="es-CO"/>
              </w:rPr>
            </w:pPr>
          </w:p>
        </w:tc>
      </w:tr>
      <w:tr w:rsidR="00456DD5" w:rsidRPr="00140F47" w14:paraId="27BA28AB" w14:textId="77777777">
        <w:trPr>
          <w:jc w:val="center"/>
        </w:trPr>
        <w:tc>
          <w:tcPr>
            <w:tcW w:w="3600" w:type="dxa"/>
            <w:vAlign w:val="center"/>
          </w:tcPr>
          <w:p w14:paraId="75A6EDC2" w14:textId="77777777" w:rsidR="00456DD5" w:rsidRPr="00140F47" w:rsidRDefault="00000000">
            <w:pPr>
              <w:rPr>
                <w:lang w:val="es-CO"/>
              </w:rPr>
            </w:pPr>
            <w:r w:rsidRPr="00140F47">
              <w:rPr>
                <w:sz w:val="16"/>
                <w:lang w:val="es-CO"/>
              </w:rPr>
              <w:t>Coordenadas</w:t>
            </w:r>
          </w:p>
        </w:tc>
        <w:tc>
          <w:tcPr>
            <w:tcW w:w="6912" w:type="dxa"/>
            <w:vAlign w:val="center"/>
          </w:tcPr>
          <w:p w14:paraId="1FFC28E9" w14:textId="77777777" w:rsidR="00456DD5" w:rsidRPr="00140F47" w:rsidRDefault="00456DD5">
            <w:pPr>
              <w:rPr>
                <w:lang w:val="es-CO"/>
              </w:rPr>
            </w:pPr>
          </w:p>
        </w:tc>
      </w:tr>
      <w:tr w:rsidR="00456DD5" w:rsidRPr="00140F47" w14:paraId="5A47D919" w14:textId="77777777">
        <w:trPr>
          <w:jc w:val="center"/>
        </w:trPr>
        <w:tc>
          <w:tcPr>
            <w:tcW w:w="3600" w:type="dxa"/>
            <w:vAlign w:val="center"/>
          </w:tcPr>
          <w:p w14:paraId="2BB7008A" w14:textId="77777777" w:rsidR="00456DD5" w:rsidRPr="00140F47" w:rsidRDefault="00000000">
            <w:pPr>
              <w:rPr>
                <w:lang w:val="es-CO"/>
              </w:rPr>
            </w:pPr>
            <w:r w:rsidRPr="00140F47">
              <w:rPr>
                <w:sz w:val="16"/>
                <w:lang w:val="es-CO"/>
              </w:rPr>
              <w:t>Tipo de ecosistema</w:t>
            </w:r>
          </w:p>
        </w:tc>
        <w:tc>
          <w:tcPr>
            <w:tcW w:w="6912" w:type="dxa"/>
            <w:vAlign w:val="center"/>
          </w:tcPr>
          <w:p w14:paraId="269C6E80" w14:textId="77777777" w:rsidR="00456DD5" w:rsidRPr="00140F47" w:rsidRDefault="00456DD5">
            <w:pPr>
              <w:rPr>
                <w:lang w:val="es-CO"/>
              </w:rPr>
            </w:pPr>
          </w:p>
        </w:tc>
      </w:tr>
      <w:tr w:rsidR="00456DD5" w:rsidRPr="00140F47" w14:paraId="26D67687" w14:textId="77777777">
        <w:trPr>
          <w:jc w:val="center"/>
        </w:trPr>
        <w:tc>
          <w:tcPr>
            <w:tcW w:w="3600" w:type="dxa"/>
            <w:vAlign w:val="center"/>
          </w:tcPr>
          <w:p w14:paraId="1160818E" w14:textId="77777777" w:rsidR="00456DD5" w:rsidRPr="00140F47" w:rsidRDefault="00000000">
            <w:pPr>
              <w:rPr>
                <w:lang w:val="es-CO"/>
              </w:rPr>
            </w:pPr>
            <w:r w:rsidRPr="00140F47">
              <w:rPr>
                <w:sz w:val="16"/>
                <w:lang w:val="es-CO"/>
              </w:rPr>
              <w:t>Evidencia de presión minera</w:t>
            </w:r>
          </w:p>
        </w:tc>
        <w:tc>
          <w:tcPr>
            <w:tcW w:w="6912" w:type="dxa"/>
            <w:vAlign w:val="center"/>
          </w:tcPr>
          <w:p w14:paraId="3E56E686" w14:textId="77777777" w:rsidR="00456DD5" w:rsidRPr="00140F47" w:rsidRDefault="00456DD5">
            <w:pPr>
              <w:rPr>
                <w:lang w:val="es-CO"/>
              </w:rPr>
            </w:pPr>
          </w:p>
        </w:tc>
      </w:tr>
      <w:tr w:rsidR="00456DD5" w:rsidRPr="00140F47" w14:paraId="7F6B81F9" w14:textId="77777777">
        <w:trPr>
          <w:jc w:val="center"/>
        </w:trPr>
        <w:tc>
          <w:tcPr>
            <w:tcW w:w="3600" w:type="dxa"/>
            <w:vAlign w:val="center"/>
          </w:tcPr>
          <w:p w14:paraId="0C8DD656" w14:textId="77777777" w:rsidR="00456DD5" w:rsidRPr="00140F47" w:rsidRDefault="00000000">
            <w:pPr>
              <w:rPr>
                <w:lang w:val="es-CO"/>
              </w:rPr>
            </w:pPr>
            <w:r w:rsidRPr="00140F47">
              <w:rPr>
                <w:sz w:val="16"/>
                <w:lang w:val="es-CO"/>
              </w:rPr>
              <w:t>Parámetros de agua medidos</w:t>
            </w:r>
          </w:p>
        </w:tc>
        <w:tc>
          <w:tcPr>
            <w:tcW w:w="6912" w:type="dxa"/>
            <w:vAlign w:val="center"/>
          </w:tcPr>
          <w:p w14:paraId="38646B0C" w14:textId="77777777" w:rsidR="00456DD5" w:rsidRPr="00140F47" w:rsidRDefault="00456DD5">
            <w:pPr>
              <w:rPr>
                <w:lang w:val="es-CO"/>
              </w:rPr>
            </w:pPr>
          </w:p>
        </w:tc>
      </w:tr>
      <w:tr w:rsidR="00456DD5" w:rsidRPr="00140F47" w14:paraId="729114BF" w14:textId="77777777">
        <w:trPr>
          <w:jc w:val="center"/>
        </w:trPr>
        <w:tc>
          <w:tcPr>
            <w:tcW w:w="3600" w:type="dxa"/>
            <w:vAlign w:val="center"/>
          </w:tcPr>
          <w:p w14:paraId="5A662CC2" w14:textId="77777777" w:rsidR="00456DD5" w:rsidRPr="00140F47" w:rsidRDefault="00000000">
            <w:pPr>
              <w:rPr>
                <w:lang w:val="es-CO"/>
              </w:rPr>
            </w:pPr>
            <w:r w:rsidRPr="00140F47">
              <w:rPr>
                <w:sz w:val="16"/>
                <w:lang w:val="es-CO"/>
              </w:rPr>
              <w:t>Especies o recursos observados</w:t>
            </w:r>
          </w:p>
        </w:tc>
        <w:tc>
          <w:tcPr>
            <w:tcW w:w="6912" w:type="dxa"/>
            <w:vAlign w:val="center"/>
          </w:tcPr>
          <w:p w14:paraId="1CCFFFB2" w14:textId="77777777" w:rsidR="00456DD5" w:rsidRPr="00140F47" w:rsidRDefault="00456DD5">
            <w:pPr>
              <w:rPr>
                <w:lang w:val="es-CO"/>
              </w:rPr>
            </w:pPr>
          </w:p>
        </w:tc>
      </w:tr>
      <w:tr w:rsidR="00456DD5" w:rsidRPr="00140F47" w14:paraId="2B32EAD3" w14:textId="77777777">
        <w:trPr>
          <w:jc w:val="center"/>
        </w:trPr>
        <w:tc>
          <w:tcPr>
            <w:tcW w:w="3600" w:type="dxa"/>
            <w:vAlign w:val="center"/>
          </w:tcPr>
          <w:p w14:paraId="42D5CF5C" w14:textId="77777777" w:rsidR="00456DD5" w:rsidRPr="00140F47" w:rsidRDefault="00000000">
            <w:pPr>
              <w:rPr>
                <w:lang w:val="es-CO"/>
              </w:rPr>
            </w:pPr>
            <w:r w:rsidRPr="00140F47">
              <w:rPr>
                <w:sz w:val="16"/>
                <w:lang w:val="es-CO"/>
              </w:rPr>
              <w:t>Servicios ecosistémicos reportados</w:t>
            </w:r>
          </w:p>
        </w:tc>
        <w:tc>
          <w:tcPr>
            <w:tcW w:w="6912" w:type="dxa"/>
            <w:vAlign w:val="center"/>
          </w:tcPr>
          <w:p w14:paraId="1F80CC86" w14:textId="77777777" w:rsidR="00456DD5" w:rsidRPr="00140F47" w:rsidRDefault="00456DD5">
            <w:pPr>
              <w:rPr>
                <w:lang w:val="es-CO"/>
              </w:rPr>
            </w:pPr>
          </w:p>
        </w:tc>
      </w:tr>
      <w:tr w:rsidR="00456DD5" w:rsidRPr="00140F47" w14:paraId="02EAD26F" w14:textId="77777777">
        <w:trPr>
          <w:jc w:val="center"/>
        </w:trPr>
        <w:tc>
          <w:tcPr>
            <w:tcW w:w="3600" w:type="dxa"/>
            <w:vAlign w:val="center"/>
          </w:tcPr>
          <w:p w14:paraId="5B6778B1" w14:textId="77777777" w:rsidR="00456DD5" w:rsidRPr="00140F47" w:rsidRDefault="00000000">
            <w:pPr>
              <w:rPr>
                <w:lang w:val="es-CO"/>
              </w:rPr>
            </w:pPr>
            <w:r w:rsidRPr="00140F47">
              <w:rPr>
                <w:sz w:val="16"/>
                <w:lang w:val="es-CO"/>
              </w:rPr>
              <w:t>Actores entrevistados</w:t>
            </w:r>
          </w:p>
        </w:tc>
        <w:tc>
          <w:tcPr>
            <w:tcW w:w="6912" w:type="dxa"/>
            <w:vAlign w:val="center"/>
          </w:tcPr>
          <w:p w14:paraId="2B8E088D" w14:textId="77777777" w:rsidR="00456DD5" w:rsidRPr="00140F47" w:rsidRDefault="00456DD5">
            <w:pPr>
              <w:rPr>
                <w:lang w:val="es-CO"/>
              </w:rPr>
            </w:pPr>
          </w:p>
        </w:tc>
      </w:tr>
      <w:tr w:rsidR="00456DD5" w:rsidRPr="00140F47" w14:paraId="702AB4E5" w14:textId="77777777">
        <w:trPr>
          <w:jc w:val="center"/>
        </w:trPr>
        <w:tc>
          <w:tcPr>
            <w:tcW w:w="3600" w:type="dxa"/>
            <w:vAlign w:val="center"/>
          </w:tcPr>
          <w:p w14:paraId="05978B33" w14:textId="77777777" w:rsidR="00456DD5" w:rsidRPr="00140F47" w:rsidRDefault="00000000">
            <w:pPr>
              <w:rPr>
                <w:lang w:val="es-CO"/>
              </w:rPr>
            </w:pPr>
            <w:r w:rsidRPr="00140F47">
              <w:rPr>
                <w:sz w:val="16"/>
                <w:lang w:val="es-CO"/>
              </w:rPr>
              <w:t>Hallazgos principales</w:t>
            </w:r>
          </w:p>
        </w:tc>
        <w:tc>
          <w:tcPr>
            <w:tcW w:w="6912" w:type="dxa"/>
            <w:vAlign w:val="center"/>
          </w:tcPr>
          <w:p w14:paraId="21C3D0B7" w14:textId="77777777" w:rsidR="00456DD5" w:rsidRPr="00140F47" w:rsidRDefault="00456DD5">
            <w:pPr>
              <w:rPr>
                <w:lang w:val="es-CO"/>
              </w:rPr>
            </w:pPr>
          </w:p>
        </w:tc>
      </w:tr>
      <w:tr w:rsidR="00456DD5" w:rsidRPr="00140F47" w14:paraId="4033C7E7" w14:textId="77777777">
        <w:trPr>
          <w:jc w:val="center"/>
        </w:trPr>
        <w:tc>
          <w:tcPr>
            <w:tcW w:w="3600" w:type="dxa"/>
            <w:vAlign w:val="center"/>
          </w:tcPr>
          <w:p w14:paraId="316AA523" w14:textId="77777777" w:rsidR="00456DD5" w:rsidRPr="00140F47" w:rsidRDefault="00000000">
            <w:pPr>
              <w:rPr>
                <w:lang w:val="es-CO"/>
              </w:rPr>
            </w:pPr>
            <w:r w:rsidRPr="00140F47">
              <w:rPr>
                <w:sz w:val="16"/>
                <w:lang w:val="es-CO"/>
              </w:rPr>
              <w:t>Nivel preliminar de riesgo</w:t>
            </w:r>
          </w:p>
        </w:tc>
        <w:tc>
          <w:tcPr>
            <w:tcW w:w="6912" w:type="dxa"/>
            <w:vAlign w:val="center"/>
          </w:tcPr>
          <w:p w14:paraId="634DF16D" w14:textId="77777777" w:rsidR="00456DD5" w:rsidRPr="00140F47" w:rsidRDefault="00456DD5">
            <w:pPr>
              <w:rPr>
                <w:lang w:val="es-CO"/>
              </w:rPr>
            </w:pPr>
          </w:p>
        </w:tc>
      </w:tr>
      <w:tr w:rsidR="00456DD5" w:rsidRPr="00140F47" w14:paraId="0B5358D0" w14:textId="77777777">
        <w:trPr>
          <w:jc w:val="center"/>
        </w:trPr>
        <w:tc>
          <w:tcPr>
            <w:tcW w:w="3600" w:type="dxa"/>
            <w:vAlign w:val="center"/>
          </w:tcPr>
          <w:p w14:paraId="1D88B293" w14:textId="77777777" w:rsidR="00456DD5" w:rsidRPr="00140F47" w:rsidRDefault="00000000">
            <w:pPr>
              <w:rPr>
                <w:lang w:val="es-CO"/>
              </w:rPr>
            </w:pPr>
            <w:r w:rsidRPr="00140F47">
              <w:rPr>
                <w:sz w:val="16"/>
                <w:lang w:val="es-CO"/>
              </w:rPr>
              <w:t>Recomendaciones inmediatas</w:t>
            </w:r>
          </w:p>
        </w:tc>
        <w:tc>
          <w:tcPr>
            <w:tcW w:w="6912" w:type="dxa"/>
            <w:vAlign w:val="center"/>
          </w:tcPr>
          <w:p w14:paraId="20377A16" w14:textId="77777777" w:rsidR="00456DD5" w:rsidRPr="00140F47" w:rsidRDefault="00456DD5">
            <w:pPr>
              <w:rPr>
                <w:lang w:val="es-CO"/>
              </w:rPr>
            </w:pPr>
          </w:p>
        </w:tc>
      </w:tr>
    </w:tbl>
    <w:p w14:paraId="1782ED98" w14:textId="77777777" w:rsidR="00456DD5" w:rsidRPr="00140F47" w:rsidRDefault="00456DD5">
      <w:pPr>
        <w:rPr>
          <w:lang w:val="es-CO"/>
        </w:rPr>
      </w:pPr>
    </w:p>
    <w:p w14:paraId="14E1A561" w14:textId="77777777" w:rsidR="00456DD5" w:rsidRPr="00140F47" w:rsidRDefault="00000000">
      <w:pPr>
        <w:pStyle w:val="Ttulo1"/>
        <w:rPr>
          <w:lang w:val="es-CO"/>
        </w:rPr>
      </w:pPr>
      <w:r w:rsidRPr="00140F47">
        <w:rPr>
          <w:lang w:val="es-CO"/>
        </w:rPr>
        <w:t>Anexo 2. Matriz de priorización de sitios de muestreo</w:t>
      </w:r>
    </w:p>
    <w:tbl>
      <w:tblPr>
        <w:tblStyle w:val="Tablaconcuadrcula"/>
        <w:tblW w:w="0" w:type="auto"/>
        <w:jc w:val="center"/>
        <w:tblLook w:val="04A0" w:firstRow="1" w:lastRow="0" w:firstColumn="1" w:lastColumn="0" w:noHBand="0" w:noVBand="1"/>
      </w:tblPr>
      <w:tblGrid>
        <w:gridCol w:w="1449"/>
        <w:gridCol w:w="1497"/>
        <w:gridCol w:w="1388"/>
        <w:gridCol w:w="1529"/>
        <w:gridCol w:w="1971"/>
        <w:gridCol w:w="1162"/>
        <w:gridCol w:w="1300"/>
      </w:tblGrid>
      <w:tr w:rsidR="00456DD5" w:rsidRPr="00140F47" w14:paraId="410CAFA8" w14:textId="77777777">
        <w:trPr>
          <w:tblHeader/>
          <w:jc w:val="center"/>
        </w:trPr>
        <w:tc>
          <w:tcPr>
            <w:tcW w:w="1728" w:type="dxa"/>
            <w:shd w:val="clear" w:color="auto" w:fill="1F4E3D"/>
            <w:vAlign w:val="center"/>
          </w:tcPr>
          <w:p w14:paraId="2F9246D1" w14:textId="77777777" w:rsidR="00456DD5" w:rsidRPr="00140F47" w:rsidRDefault="00000000">
            <w:pPr>
              <w:rPr>
                <w:lang w:val="es-CO"/>
              </w:rPr>
            </w:pPr>
            <w:r w:rsidRPr="00140F47">
              <w:rPr>
                <w:b/>
                <w:color w:val="FFFFFF"/>
                <w:sz w:val="14"/>
                <w:lang w:val="es-CO"/>
              </w:rPr>
              <w:t>Sitio</w:t>
            </w:r>
          </w:p>
        </w:tc>
        <w:tc>
          <w:tcPr>
            <w:tcW w:w="1728" w:type="dxa"/>
            <w:shd w:val="clear" w:color="auto" w:fill="1F4E3D"/>
            <w:vAlign w:val="center"/>
          </w:tcPr>
          <w:p w14:paraId="19B38BD5" w14:textId="77777777" w:rsidR="00456DD5" w:rsidRPr="00140F47" w:rsidRDefault="00000000">
            <w:pPr>
              <w:rPr>
                <w:lang w:val="es-CO"/>
              </w:rPr>
            </w:pPr>
            <w:r w:rsidRPr="00140F47">
              <w:rPr>
                <w:b/>
                <w:color w:val="FFFFFF"/>
                <w:sz w:val="14"/>
                <w:lang w:val="es-CO"/>
              </w:rPr>
              <w:t>Cuenca</w:t>
            </w:r>
          </w:p>
        </w:tc>
        <w:tc>
          <w:tcPr>
            <w:tcW w:w="1584" w:type="dxa"/>
            <w:shd w:val="clear" w:color="auto" w:fill="1F4E3D"/>
            <w:vAlign w:val="center"/>
          </w:tcPr>
          <w:p w14:paraId="18081DEF" w14:textId="77777777" w:rsidR="00456DD5" w:rsidRPr="00140F47" w:rsidRDefault="00000000">
            <w:pPr>
              <w:rPr>
                <w:lang w:val="es-CO"/>
              </w:rPr>
            </w:pPr>
            <w:r w:rsidRPr="00140F47">
              <w:rPr>
                <w:b/>
                <w:color w:val="FFFFFF"/>
                <w:sz w:val="14"/>
                <w:lang w:val="es-CO"/>
              </w:rPr>
              <w:t>Presión minera</w:t>
            </w:r>
          </w:p>
        </w:tc>
        <w:tc>
          <w:tcPr>
            <w:tcW w:w="1728" w:type="dxa"/>
            <w:shd w:val="clear" w:color="auto" w:fill="1F4E3D"/>
            <w:vAlign w:val="center"/>
          </w:tcPr>
          <w:p w14:paraId="0A710C1B" w14:textId="77777777" w:rsidR="00456DD5" w:rsidRPr="00140F47" w:rsidRDefault="00000000">
            <w:pPr>
              <w:rPr>
                <w:lang w:val="es-CO"/>
              </w:rPr>
            </w:pPr>
            <w:r w:rsidRPr="00140F47">
              <w:rPr>
                <w:b/>
                <w:color w:val="FFFFFF"/>
                <w:sz w:val="14"/>
                <w:lang w:val="es-CO"/>
              </w:rPr>
              <w:t>Consumo de pescado</w:t>
            </w:r>
          </w:p>
        </w:tc>
        <w:tc>
          <w:tcPr>
            <w:tcW w:w="2304" w:type="dxa"/>
            <w:shd w:val="clear" w:color="auto" w:fill="1F4E3D"/>
            <w:vAlign w:val="center"/>
          </w:tcPr>
          <w:p w14:paraId="2DEA16B7" w14:textId="77777777" w:rsidR="00456DD5" w:rsidRPr="00140F47" w:rsidRDefault="00000000">
            <w:pPr>
              <w:rPr>
                <w:lang w:val="es-CO"/>
              </w:rPr>
            </w:pPr>
            <w:r w:rsidRPr="00140F47">
              <w:rPr>
                <w:b/>
                <w:color w:val="FFFFFF"/>
                <w:sz w:val="14"/>
                <w:lang w:val="es-CO"/>
              </w:rPr>
              <w:t>Área protegida / territorio indígena</w:t>
            </w:r>
          </w:p>
        </w:tc>
        <w:tc>
          <w:tcPr>
            <w:tcW w:w="1296" w:type="dxa"/>
            <w:shd w:val="clear" w:color="auto" w:fill="1F4E3D"/>
            <w:vAlign w:val="center"/>
          </w:tcPr>
          <w:p w14:paraId="08763915" w14:textId="77777777" w:rsidR="00456DD5" w:rsidRPr="00140F47" w:rsidRDefault="00000000">
            <w:pPr>
              <w:rPr>
                <w:lang w:val="es-CO"/>
              </w:rPr>
            </w:pPr>
            <w:r w:rsidRPr="00140F47">
              <w:rPr>
                <w:b/>
                <w:color w:val="FFFFFF"/>
                <w:sz w:val="14"/>
                <w:lang w:val="es-CO"/>
              </w:rPr>
              <w:t>Acceso</w:t>
            </w:r>
          </w:p>
        </w:tc>
        <w:tc>
          <w:tcPr>
            <w:tcW w:w="1440" w:type="dxa"/>
            <w:shd w:val="clear" w:color="auto" w:fill="1F4E3D"/>
            <w:vAlign w:val="center"/>
          </w:tcPr>
          <w:p w14:paraId="3A78A2DC" w14:textId="77777777" w:rsidR="00456DD5" w:rsidRPr="00140F47" w:rsidRDefault="00000000">
            <w:pPr>
              <w:rPr>
                <w:lang w:val="es-CO"/>
              </w:rPr>
            </w:pPr>
            <w:r w:rsidRPr="00140F47">
              <w:rPr>
                <w:b/>
                <w:color w:val="FFFFFF"/>
                <w:sz w:val="14"/>
                <w:lang w:val="es-CO"/>
              </w:rPr>
              <w:t>Prioridad</w:t>
            </w:r>
          </w:p>
        </w:tc>
      </w:tr>
      <w:tr w:rsidR="00456DD5" w:rsidRPr="00140F47" w14:paraId="4E98FF8C" w14:textId="77777777">
        <w:trPr>
          <w:jc w:val="center"/>
        </w:trPr>
        <w:tc>
          <w:tcPr>
            <w:tcW w:w="1728" w:type="dxa"/>
            <w:vAlign w:val="center"/>
          </w:tcPr>
          <w:p w14:paraId="1EBBA2CA" w14:textId="77777777" w:rsidR="00456DD5" w:rsidRPr="00140F47" w:rsidRDefault="00456DD5">
            <w:pPr>
              <w:rPr>
                <w:lang w:val="es-CO"/>
              </w:rPr>
            </w:pPr>
          </w:p>
        </w:tc>
        <w:tc>
          <w:tcPr>
            <w:tcW w:w="1728" w:type="dxa"/>
            <w:vAlign w:val="center"/>
          </w:tcPr>
          <w:p w14:paraId="1F60E24C" w14:textId="77777777" w:rsidR="00456DD5" w:rsidRPr="00140F47" w:rsidRDefault="00456DD5">
            <w:pPr>
              <w:rPr>
                <w:lang w:val="es-CO"/>
              </w:rPr>
            </w:pPr>
          </w:p>
        </w:tc>
        <w:tc>
          <w:tcPr>
            <w:tcW w:w="1584" w:type="dxa"/>
            <w:vAlign w:val="center"/>
          </w:tcPr>
          <w:p w14:paraId="62D638F3" w14:textId="77777777" w:rsidR="00456DD5" w:rsidRPr="00140F47" w:rsidRDefault="00456DD5">
            <w:pPr>
              <w:rPr>
                <w:lang w:val="es-CO"/>
              </w:rPr>
            </w:pPr>
          </w:p>
        </w:tc>
        <w:tc>
          <w:tcPr>
            <w:tcW w:w="1728" w:type="dxa"/>
            <w:vAlign w:val="center"/>
          </w:tcPr>
          <w:p w14:paraId="4F53BD16" w14:textId="77777777" w:rsidR="00456DD5" w:rsidRPr="00140F47" w:rsidRDefault="00456DD5">
            <w:pPr>
              <w:rPr>
                <w:lang w:val="es-CO"/>
              </w:rPr>
            </w:pPr>
          </w:p>
        </w:tc>
        <w:tc>
          <w:tcPr>
            <w:tcW w:w="2304" w:type="dxa"/>
            <w:vAlign w:val="center"/>
          </w:tcPr>
          <w:p w14:paraId="5A89C3AA" w14:textId="77777777" w:rsidR="00456DD5" w:rsidRPr="00140F47" w:rsidRDefault="00456DD5">
            <w:pPr>
              <w:rPr>
                <w:lang w:val="es-CO"/>
              </w:rPr>
            </w:pPr>
          </w:p>
        </w:tc>
        <w:tc>
          <w:tcPr>
            <w:tcW w:w="1296" w:type="dxa"/>
            <w:vAlign w:val="center"/>
          </w:tcPr>
          <w:p w14:paraId="72244651" w14:textId="77777777" w:rsidR="00456DD5" w:rsidRPr="00140F47" w:rsidRDefault="00456DD5">
            <w:pPr>
              <w:rPr>
                <w:lang w:val="es-CO"/>
              </w:rPr>
            </w:pPr>
          </w:p>
        </w:tc>
        <w:tc>
          <w:tcPr>
            <w:tcW w:w="1440" w:type="dxa"/>
            <w:vAlign w:val="center"/>
          </w:tcPr>
          <w:p w14:paraId="74AA9167" w14:textId="77777777" w:rsidR="00456DD5" w:rsidRPr="00140F47" w:rsidRDefault="00456DD5">
            <w:pPr>
              <w:rPr>
                <w:lang w:val="es-CO"/>
              </w:rPr>
            </w:pPr>
          </w:p>
        </w:tc>
      </w:tr>
      <w:tr w:rsidR="00456DD5" w:rsidRPr="00140F47" w14:paraId="1F064FCA" w14:textId="77777777">
        <w:trPr>
          <w:jc w:val="center"/>
        </w:trPr>
        <w:tc>
          <w:tcPr>
            <w:tcW w:w="1728" w:type="dxa"/>
            <w:vAlign w:val="center"/>
          </w:tcPr>
          <w:p w14:paraId="5E9083AF" w14:textId="77777777" w:rsidR="00456DD5" w:rsidRPr="00140F47" w:rsidRDefault="00456DD5">
            <w:pPr>
              <w:rPr>
                <w:lang w:val="es-CO"/>
              </w:rPr>
            </w:pPr>
          </w:p>
        </w:tc>
        <w:tc>
          <w:tcPr>
            <w:tcW w:w="1728" w:type="dxa"/>
            <w:vAlign w:val="center"/>
          </w:tcPr>
          <w:p w14:paraId="6918CB01" w14:textId="77777777" w:rsidR="00456DD5" w:rsidRPr="00140F47" w:rsidRDefault="00456DD5">
            <w:pPr>
              <w:rPr>
                <w:lang w:val="es-CO"/>
              </w:rPr>
            </w:pPr>
          </w:p>
        </w:tc>
        <w:tc>
          <w:tcPr>
            <w:tcW w:w="1584" w:type="dxa"/>
            <w:vAlign w:val="center"/>
          </w:tcPr>
          <w:p w14:paraId="7730DDEB" w14:textId="77777777" w:rsidR="00456DD5" w:rsidRPr="00140F47" w:rsidRDefault="00456DD5">
            <w:pPr>
              <w:rPr>
                <w:lang w:val="es-CO"/>
              </w:rPr>
            </w:pPr>
          </w:p>
        </w:tc>
        <w:tc>
          <w:tcPr>
            <w:tcW w:w="1728" w:type="dxa"/>
            <w:vAlign w:val="center"/>
          </w:tcPr>
          <w:p w14:paraId="28BE8A8A" w14:textId="77777777" w:rsidR="00456DD5" w:rsidRPr="00140F47" w:rsidRDefault="00456DD5">
            <w:pPr>
              <w:rPr>
                <w:lang w:val="es-CO"/>
              </w:rPr>
            </w:pPr>
          </w:p>
        </w:tc>
        <w:tc>
          <w:tcPr>
            <w:tcW w:w="2304" w:type="dxa"/>
            <w:vAlign w:val="center"/>
          </w:tcPr>
          <w:p w14:paraId="30D5A7E0" w14:textId="77777777" w:rsidR="00456DD5" w:rsidRPr="00140F47" w:rsidRDefault="00456DD5">
            <w:pPr>
              <w:rPr>
                <w:lang w:val="es-CO"/>
              </w:rPr>
            </w:pPr>
          </w:p>
        </w:tc>
        <w:tc>
          <w:tcPr>
            <w:tcW w:w="1296" w:type="dxa"/>
            <w:vAlign w:val="center"/>
          </w:tcPr>
          <w:p w14:paraId="0F960AC1" w14:textId="77777777" w:rsidR="00456DD5" w:rsidRPr="00140F47" w:rsidRDefault="00456DD5">
            <w:pPr>
              <w:rPr>
                <w:lang w:val="es-CO"/>
              </w:rPr>
            </w:pPr>
          </w:p>
        </w:tc>
        <w:tc>
          <w:tcPr>
            <w:tcW w:w="1440" w:type="dxa"/>
            <w:vAlign w:val="center"/>
          </w:tcPr>
          <w:p w14:paraId="0A274171" w14:textId="77777777" w:rsidR="00456DD5" w:rsidRPr="00140F47" w:rsidRDefault="00456DD5">
            <w:pPr>
              <w:rPr>
                <w:lang w:val="es-CO"/>
              </w:rPr>
            </w:pPr>
          </w:p>
        </w:tc>
      </w:tr>
      <w:tr w:rsidR="00456DD5" w:rsidRPr="00140F47" w14:paraId="3A86E2BC" w14:textId="77777777">
        <w:trPr>
          <w:jc w:val="center"/>
        </w:trPr>
        <w:tc>
          <w:tcPr>
            <w:tcW w:w="1728" w:type="dxa"/>
            <w:vAlign w:val="center"/>
          </w:tcPr>
          <w:p w14:paraId="502FB3A7" w14:textId="77777777" w:rsidR="00456DD5" w:rsidRPr="00140F47" w:rsidRDefault="00456DD5">
            <w:pPr>
              <w:rPr>
                <w:lang w:val="es-CO"/>
              </w:rPr>
            </w:pPr>
          </w:p>
        </w:tc>
        <w:tc>
          <w:tcPr>
            <w:tcW w:w="1728" w:type="dxa"/>
            <w:vAlign w:val="center"/>
          </w:tcPr>
          <w:p w14:paraId="510BDB25" w14:textId="77777777" w:rsidR="00456DD5" w:rsidRPr="00140F47" w:rsidRDefault="00456DD5">
            <w:pPr>
              <w:rPr>
                <w:lang w:val="es-CO"/>
              </w:rPr>
            </w:pPr>
          </w:p>
        </w:tc>
        <w:tc>
          <w:tcPr>
            <w:tcW w:w="1584" w:type="dxa"/>
            <w:vAlign w:val="center"/>
          </w:tcPr>
          <w:p w14:paraId="4EE2ED3D" w14:textId="77777777" w:rsidR="00456DD5" w:rsidRPr="00140F47" w:rsidRDefault="00456DD5">
            <w:pPr>
              <w:rPr>
                <w:lang w:val="es-CO"/>
              </w:rPr>
            </w:pPr>
          </w:p>
        </w:tc>
        <w:tc>
          <w:tcPr>
            <w:tcW w:w="1728" w:type="dxa"/>
            <w:vAlign w:val="center"/>
          </w:tcPr>
          <w:p w14:paraId="72B40BFB" w14:textId="77777777" w:rsidR="00456DD5" w:rsidRPr="00140F47" w:rsidRDefault="00456DD5">
            <w:pPr>
              <w:rPr>
                <w:lang w:val="es-CO"/>
              </w:rPr>
            </w:pPr>
          </w:p>
        </w:tc>
        <w:tc>
          <w:tcPr>
            <w:tcW w:w="2304" w:type="dxa"/>
            <w:vAlign w:val="center"/>
          </w:tcPr>
          <w:p w14:paraId="003C9FB0" w14:textId="77777777" w:rsidR="00456DD5" w:rsidRPr="00140F47" w:rsidRDefault="00456DD5">
            <w:pPr>
              <w:rPr>
                <w:lang w:val="es-CO"/>
              </w:rPr>
            </w:pPr>
          </w:p>
        </w:tc>
        <w:tc>
          <w:tcPr>
            <w:tcW w:w="1296" w:type="dxa"/>
            <w:vAlign w:val="center"/>
          </w:tcPr>
          <w:p w14:paraId="30C6CE06" w14:textId="77777777" w:rsidR="00456DD5" w:rsidRPr="00140F47" w:rsidRDefault="00456DD5">
            <w:pPr>
              <w:rPr>
                <w:lang w:val="es-CO"/>
              </w:rPr>
            </w:pPr>
          </w:p>
        </w:tc>
        <w:tc>
          <w:tcPr>
            <w:tcW w:w="1440" w:type="dxa"/>
            <w:vAlign w:val="center"/>
          </w:tcPr>
          <w:p w14:paraId="55DA80AA" w14:textId="77777777" w:rsidR="00456DD5" w:rsidRPr="00140F47" w:rsidRDefault="00456DD5">
            <w:pPr>
              <w:rPr>
                <w:lang w:val="es-CO"/>
              </w:rPr>
            </w:pPr>
          </w:p>
        </w:tc>
      </w:tr>
      <w:tr w:rsidR="00456DD5" w:rsidRPr="00140F47" w14:paraId="416FFCE7" w14:textId="77777777">
        <w:trPr>
          <w:jc w:val="center"/>
        </w:trPr>
        <w:tc>
          <w:tcPr>
            <w:tcW w:w="1728" w:type="dxa"/>
            <w:vAlign w:val="center"/>
          </w:tcPr>
          <w:p w14:paraId="63B50C21" w14:textId="77777777" w:rsidR="00456DD5" w:rsidRPr="00140F47" w:rsidRDefault="00456DD5">
            <w:pPr>
              <w:rPr>
                <w:lang w:val="es-CO"/>
              </w:rPr>
            </w:pPr>
          </w:p>
        </w:tc>
        <w:tc>
          <w:tcPr>
            <w:tcW w:w="1728" w:type="dxa"/>
            <w:vAlign w:val="center"/>
          </w:tcPr>
          <w:p w14:paraId="339F32EB" w14:textId="77777777" w:rsidR="00456DD5" w:rsidRPr="00140F47" w:rsidRDefault="00456DD5">
            <w:pPr>
              <w:rPr>
                <w:lang w:val="es-CO"/>
              </w:rPr>
            </w:pPr>
          </w:p>
        </w:tc>
        <w:tc>
          <w:tcPr>
            <w:tcW w:w="1584" w:type="dxa"/>
            <w:vAlign w:val="center"/>
          </w:tcPr>
          <w:p w14:paraId="7D712E8B" w14:textId="77777777" w:rsidR="00456DD5" w:rsidRPr="00140F47" w:rsidRDefault="00456DD5">
            <w:pPr>
              <w:rPr>
                <w:lang w:val="es-CO"/>
              </w:rPr>
            </w:pPr>
          </w:p>
        </w:tc>
        <w:tc>
          <w:tcPr>
            <w:tcW w:w="1728" w:type="dxa"/>
            <w:vAlign w:val="center"/>
          </w:tcPr>
          <w:p w14:paraId="7A138E24" w14:textId="77777777" w:rsidR="00456DD5" w:rsidRPr="00140F47" w:rsidRDefault="00456DD5">
            <w:pPr>
              <w:rPr>
                <w:lang w:val="es-CO"/>
              </w:rPr>
            </w:pPr>
          </w:p>
        </w:tc>
        <w:tc>
          <w:tcPr>
            <w:tcW w:w="2304" w:type="dxa"/>
            <w:vAlign w:val="center"/>
          </w:tcPr>
          <w:p w14:paraId="5B4100D3" w14:textId="77777777" w:rsidR="00456DD5" w:rsidRPr="00140F47" w:rsidRDefault="00456DD5">
            <w:pPr>
              <w:rPr>
                <w:lang w:val="es-CO"/>
              </w:rPr>
            </w:pPr>
          </w:p>
        </w:tc>
        <w:tc>
          <w:tcPr>
            <w:tcW w:w="1296" w:type="dxa"/>
            <w:vAlign w:val="center"/>
          </w:tcPr>
          <w:p w14:paraId="67C98155" w14:textId="77777777" w:rsidR="00456DD5" w:rsidRPr="00140F47" w:rsidRDefault="00456DD5">
            <w:pPr>
              <w:rPr>
                <w:lang w:val="es-CO"/>
              </w:rPr>
            </w:pPr>
          </w:p>
        </w:tc>
        <w:tc>
          <w:tcPr>
            <w:tcW w:w="1440" w:type="dxa"/>
            <w:vAlign w:val="center"/>
          </w:tcPr>
          <w:p w14:paraId="38737C30" w14:textId="77777777" w:rsidR="00456DD5" w:rsidRPr="00140F47" w:rsidRDefault="00456DD5">
            <w:pPr>
              <w:rPr>
                <w:lang w:val="es-CO"/>
              </w:rPr>
            </w:pPr>
          </w:p>
        </w:tc>
      </w:tr>
      <w:tr w:rsidR="00456DD5" w:rsidRPr="00140F47" w14:paraId="31ECBC4C" w14:textId="77777777">
        <w:trPr>
          <w:jc w:val="center"/>
        </w:trPr>
        <w:tc>
          <w:tcPr>
            <w:tcW w:w="1728" w:type="dxa"/>
            <w:vAlign w:val="center"/>
          </w:tcPr>
          <w:p w14:paraId="0045FDFE" w14:textId="77777777" w:rsidR="00456DD5" w:rsidRPr="00140F47" w:rsidRDefault="00456DD5">
            <w:pPr>
              <w:rPr>
                <w:lang w:val="es-CO"/>
              </w:rPr>
            </w:pPr>
          </w:p>
        </w:tc>
        <w:tc>
          <w:tcPr>
            <w:tcW w:w="1728" w:type="dxa"/>
            <w:vAlign w:val="center"/>
          </w:tcPr>
          <w:p w14:paraId="182DA51C" w14:textId="77777777" w:rsidR="00456DD5" w:rsidRPr="00140F47" w:rsidRDefault="00456DD5">
            <w:pPr>
              <w:rPr>
                <w:lang w:val="es-CO"/>
              </w:rPr>
            </w:pPr>
          </w:p>
        </w:tc>
        <w:tc>
          <w:tcPr>
            <w:tcW w:w="1584" w:type="dxa"/>
            <w:vAlign w:val="center"/>
          </w:tcPr>
          <w:p w14:paraId="2A23E09E" w14:textId="77777777" w:rsidR="00456DD5" w:rsidRPr="00140F47" w:rsidRDefault="00456DD5">
            <w:pPr>
              <w:rPr>
                <w:lang w:val="es-CO"/>
              </w:rPr>
            </w:pPr>
          </w:p>
        </w:tc>
        <w:tc>
          <w:tcPr>
            <w:tcW w:w="1728" w:type="dxa"/>
            <w:vAlign w:val="center"/>
          </w:tcPr>
          <w:p w14:paraId="3D6CCD25" w14:textId="77777777" w:rsidR="00456DD5" w:rsidRPr="00140F47" w:rsidRDefault="00456DD5">
            <w:pPr>
              <w:rPr>
                <w:lang w:val="es-CO"/>
              </w:rPr>
            </w:pPr>
          </w:p>
        </w:tc>
        <w:tc>
          <w:tcPr>
            <w:tcW w:w="2304" w:type="dxa"/>
            <w:vAlign w:val="center"/>
          </w:tcPr>
          <w:p w14:paraId="1206D5E4" w14:textId="77777777" w:rsidR="00456DD5" w:rsidRPr="00140F47" w:rsidRDefault="00456DD5">
            <w:pPr>
              <w:rPr>
                <w:lang w:val="es-CO"/>
              </w:rPr>
            </w:pPr>
          </w:p>
        </w:tc>
        <w:tc>
          <w:tcPr>
            <w:tcW w:w="1296" w:type="dxa"/>
            <w:vAlign w:val="center"/>
          </w:tcPr>
          <w:p w14:paraId="2B485050" w14:textId="77777777" w:rsidR="00456DD5" w:rsidRPr="00140F47" w:rsidRDefault="00456DD5">
            <w:pPr>
              <w:rPr>
                <w:lang w:val="es-CO"/>
              </w:rPr>
            </w:pPr>
          </w:p>
        </w:tc>
        <w:tc>
          <w:tcPr>
            <w:tcW w:w="1440" w:type="dxa"/>
            <w:vAlign w:val="center"/>
          </w:tcPr>
          <w:p w14:paraId="103DE7A7" w14:textId="77777777" w:rsidR="00456DD5" w:rsidRPr="00140F47" w:rsidRDefault="00456DD5">
            <w:pPr>
              <w:rPr>
                <w:lang w:val="es-CO"/>
              </w:rPr>
            </w:pPr>
          </w:p>
        </w:tc>
      </w:tr>
    </w:tbl>
    <w:p w14:paraId="62008626" w14:textId="77777777" w:rsidR="00456DD5" w:rsidRPr="00140F47" w:rsidRDefault="00456DD5">
      <w:pPr>
        <w:rPr>
          <w:lang w:val="es-CO"/>
        </w:rPr>
      </w:pPr>
    </w:p>
    <w:p w14:paraId="49275824" w14:textId="77777777" w:rsidR="00456DD5" w:rsidRPr="00140F47" w:rsidRDefault="00000000">
      <w:pPr>
        <w:jc w:val="both"/>
        <w:rPr>
          <w:lang w:val="es-CO"/>
        </w:rPr>
      </w:pPr>
      <w:r w:rsidRPr="00140F47">
        <w:rPr>
          <w:lang w:val="es-CO"/>
        </w:rPr>
        <w:t xml:space="preserve">Nota técnica: Este documento constituye una propuesta de informe técnico bajo metodología </w:t>
      </w:r>
      <w:proofErr w:type="spellStart"/>
      <w:r w:rsidRPr="00140F47">
        <w:rPr>
          <w:lang w:val="es-CO"/>
        </w:rPr>
        <w:t>EER</w:t>
      </w:r>
      <w:proofErr w:type="spellEnd"/>
      <w:r w:rsidRPr="00140F47">
        <w:rPr>
          <w:lang w:val="es-CO"/>
        </w:rPr>
        <w:t xml:space="preserve"> con base en información secundaria. Los resultados deben ser validados mediante trabajo de campo, protocolos de laboratorio y concertación con autoridades competentes y comunidades del territorio.</w:t>
      </w:r>
    </w:p>
    <w:sectPr w:rsidR="00456DD5" w:rsidRPr="00140F47" w:rsidSect="00034616">
      <w:headerReference w:type="default" r:id="rId11"/>
      <w:footerReference w:type="default" r:id="rId12"/>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8094F" w14:textId="77777777" w:rsidR="00217F34" w:rsidRDefault="00217F34">
      <w:pPr>
        <w:spacing w:after="0" w:line="240" w:lineRule="auto"/>
      </w:pPr>
      <w:r>
        <w:separator/>
      </w:r>
    </w:p>
  </w:endnote>
  <w:endnote w:type="continuationSeparator" w:id="0">
    <w:p w14:paraId="41107BA2" w14:textId="77777777" w:rsidR="00217F34" w:rsidRDefault="00217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1A3FE" w14:textId="3AE65858" w:rsidR="00456DD5" w:rsidRPr="00B14895" w:rsidRDefault="00000000">
    <w:pPr>
      <w:pStyle w:val="Piedepgina"/>
      <w:jc w:val="center"/>
      <w:rPr>
        <w:lang w:val="es-CO"/>
      </w:rPr>
    </w:pPr>
    <w:r w:rsidRPr="00B14895">
      <w:rPr>
        <w:sz w:val="16"/>
        <w:lang w:val="es-CO"/>
      </w:rPr>
      <w:t>Documento técnico de apoyo institucional</w:t>
    </w:r>
    <w:r w:rsidR="00C350E0">
      <w:rPr>
        <w:sz w:val="16"/>
        <w:lang w:val="es-CO"/>
      </w:rPr>
      <w:t>-Luis Fernando Cueva Torres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8090A" w14:textId="77777777" w:rsidR="00217F34" w:rsidRDefault="00217F34">
      <w:pPr>
        <w:spacing w:after="0" w:line="240" w:lineRule="auto"/>
      </w:pPr>
      <w:r>
        <w:separator/>
      </w:r>
    </w:p>
  </w:footnote>
  <w:footnote w:type="continuationSeparator" w:id="0">
    <w:p w14:paraId="3596E587" w14:textId="77777777" w:rsidR="00217F34" w:rsidRDefault="00217F34">
      <w:pPr>
        <w:spacing w:after="0" w:line="240" w:lineRule="auto"/>
      </w:pPr>
      <w:r>
        <w:continuationSeparator/>
      </w:r>
    </w:p>
  </w:footnote>
  <w:footnote w:id="1">
    <w:p w14:paraId="02A18294" w14:textId="77777777" w:rsidR="00140F47" w:rsidRPr="00140F47" w:rsidRDefault="00140F47" w:rsidP="00140F47">
      <w:pPr>
        <w:jc w:val="both"/>
        <w:rPr>
          <w:sz w:val="16"/>
          <w:szCs w:val="18"/>
          <w:lang w:val="es-CO"/>
        </w:rPr>
      </w:pPr>
      <w:r>
        <w:rPr>
          <w:rStyle w:val="Refdenotaalpie"/>
        </w:rPr>
        <w:footnoteRef/>
      </w:r>
      <w:r w:rsidRPr="00140F47">
        <w:rPr>
          <w:lang w:val="es-419"/>
        </w:rPr>
        <w:t xml:space="preserve"> </w:t>
      </w:r>
      <w:r w:rsidRPr="00140F47">
        <w:rPr>
          <w:sz w:val="16"/>
          <w:szCs w:val="18"/>
          <w:lang w:val="es-CO"/>
        </w:rPr>
        <w:t xml:space="preserve">Una evaluación ecológica rápida es un estudio que ha sido descrito como una herramienta, </w:t>
      </w:r>
      <w:proofErr w:type="gramStart"/>
      <w:r w:rsidRPr="00140F47">
        <w:rPr>
          <w:sz w:val="16"/>
          <w:szCs w:val="18"/>
          <w:lang w:val="es-CO"/>
        </w:rPr>
        <w:t>un  proceso</w:t>
      </w:r>
      <w:proofErr w:type="gramEnd"/>
      <w:r w:rsidRPr="00140F47">
        <w:rPr>
          <w:sz w:val="16"/>
          <w:szCs w:val="18"/>
          <w:lang w:val="es-CO"/>
        </w:rPr>
        <w:t>, proyecto o metodología para la evaluación de la biodiversidad. Surge para dar respuesta a la falta de conocimiento sobre la misma en una zona determinada ante la urgencia de su deterioro.</w:t>
      </w:r>
    </w:p>
    <w:p w14:paraId="54E7E6A9" w14:textId="77777777" w:rsidR="00140F47" w:rsidRDefault="00140F47" w:rsidP="00140F47">
      <w:pPr>
        <w:jc w:val="both"/>
        <w:rPr>
          <w:sz w:val="16"/>
          <w:szCs w:val="18"/>
          <w:lang w:val="es-CO"/>
        </w:rPr>
      </w:pPr>
      <w:r w:rsidRPr="00140F47">
        <w:rPr>
          <w:sz w:val="16"/>
          <w:szCs w:val="18"/>
          <w:lang w:val="es-CO"/>
        </w:rPr>
        <w:t xml:space="preserve">El método fue desarrollado por The Nature </w:t>
      </w:r>
      <w:proofErr w:type="spellStart"/>
      <w:r w:rsidRPr="00140F47">
        <w:rPr>
          <w:sz w:val="16"/>
          <w:szCs w:val="18"/>
          <w:lang w:val="es-CO"/>
        </w:rPr>
        <w:t>Concervancy</w:t>
      </w:r>
      <w:proofErr w:type="spellEnd"/>
      <w:r w:rsidRPr="00140F47">
        <w:rPr>
          <w:sz w:val="16"/>
          <w:szCs w:val="18"/>
          <w:lang w:val="es-CO"/>
        </w:rPr>
        <w:t xml:space="preserve">, el cual utiliza la combinación de distintas disciplinas a través de un muestreo relativamente rápido de comunidades de flora y fauna, para obtener un resultado significativo de las características de la biodiversidad de la zona (The Nature   </w:t>
      </w:r>
      <w:proofErr w:type="spellStart"/>
      <w:r w:rsidRPr="00140F47">
        <w:rPr>
          <w:sz w:val="16"/>
          <w:szCs w:val="18"/>
          <w:lang w:val="es-CO"/>
        </w:rPr>
        <w:t>Conservancy</w:t>
      </w:r>
      <w:proofErr w:type="spellEnd"/>
      <w:r w:rsidRPr="00140F47">
        <w:rPr>
          <w:sz w:val="16"/>
          <w:szCs w:val="18"/>
          <w:lang w:val="es-CO"/>
        </w:rPr>
        <w:t>, 2002).</w:t>
      </w:r>
    </w:p>
    <w:p w14:paraId="091B1540" w14:textId="5D2E5B29" w:rsidR="00140F47" w:rsidRPr="00140F47" w:rsidRDefault="00140F47" w:rsidP="00140F47">
      <w:pPr>
        <w:jc w:val="both"/>
        <w:rPr>
          <w:sz w:val="16"/>
          <w:szCs w:val="18"/>
          <w:lang w:val="es-CO"/>
        </w:rPr>
      </w:pPr>
      <w:r w:rsidRPr="00140F47">
        <w:rPr>
          <w:sz w:val="16"/>
          <w:szCs w:val="18"/>
          <w:lang w:val="es-CO"/>
        </w:rPr>
        <w:t xml:space="preserve">Las </w:t>
      </w:r>
      <w:proofErr w:type="spellStart"/>
      <w:r w:rsidRPr="00140F47">
        <w:rPr>
          <w:sz w:val="16"/>
          <w:szCs w:val="18"/>
          <w:lang w:val="es-CO"/>
        </w:rPr>
        <w:t>EER</w:t>
      </w:r>
      <w:proofErr w:type="spellEnd"/>
      <w:r w:rsidRPr="00140F47">
        <w:rPr>
          <w:sz w:val="16"/>
          <w:szCs w:val="18"/>
          <w:lang w:val="es-CO"/>
        </w:rPr>
        <w:t xml:space="preserve"> proveen conocimiento base para otros trabajos de conservación como los monitoreos, la</w:t>
      </w:r>
      <w:r>
        <w:rPr>
          <w:sz w:val="16"/>
          <w:szCs w:val="18"/>
          <w:lang w:val="es-CO"/>
        </w:rPr>
        <w:t xml:space="preserve"> </w:t>
      </w:r>
      <w:r w:rsidRPr="00140F47">
        <w:rPr>
          <w:sz w:val="16"/>
          <w:szCs w:val="18"/>
          <w:lang w:val="es-CO"/>
        </w:rPr>
        <w:t>investigación exhaustiva de los recursos biológicos, evaluaciones de impacto ambiental, planes de</w:t>
      </w:r>
      <w:r>
        <w:rPr>
          <w:sz w:val="16"/>
          <w:szCs w:val="18"/>
          <w:lang w:val="es-CO"/>
        </w:rPr>
        <w:t xml:space="preserve"> </w:t>
      </w:r>
      <w:r w:rsidRPr="00140F47">
        <w:rPr>
          <w:sz w:val="16"/>
          <w:szCs w:val="18"/>
          <w:lang w:val="es-CO"/>
        </w:rPr>
        <w:t>manejo, o instrumentos socioeconómicos. Esta relevancia ha sido la causa de su implementación en</w:t>
      </w:r>
      <w:r>
        <w:rPr>
          <w:sz w:val="16"/>
          <w:szCs w:val="18"/>
          <w:lang w:val="es-CO"/>
        </w:rPr>
        <w:t xml:space="preserve"> </w:t>
      </w:r>
      <w:r w:rsidRPr="00140F47">
        <w:rPr>
          <w:sz w:val="16"/>
          <w:szCs w:val="18"/>
          <w:lang w:val="es-CO"/>
        </w:rPr>
        <w:t>una variedad de contextos como lo es: la creación de aéreas protegidas, elaboración de planes de</w:t>
      </w:r>
      <w:r>
        <w:rPr>
          <w:sz w:val="16"/>
          <w:szCs w:val="18"/>
          <w:lang w:val="es-CO"/>
        </w:rPr>
        <w:t xml:space="preserve"> </w:t>
      </w:r>
      <w:r w:rsidRPr="00140F47">
        <w:rPr>
          <w:sz w:val="16"/>
          <w:szCs w:val="18"/>
          <w:lang w:val="es-CO"/>
        </w:rPr>
        <w:t>manejos de áreas protegidas, restauración ecológica, creación y evaluación de corredores</w:t>
      </w:r>
      <w:r>
        <w:rPr>
          <w:sz w:val="16"/>
          <w:szCs w:val="18"/>
          <w:lang w:val="es-CO"/>
        </w:rPr>
        <w:t xml:space="preserve"> </w:t>
      </w:r>
      <w:r w:rsidRPr="00140F47">
        <w:rPr>
          <w:sz w:val="16"/>
          <w:szCs w:val="18"/>
          <w:lang w:val="es-CO"/>
        </w:rPr>
        <w:t>biológicos, programas de educación ambiental, programas de investigación, turismo sostenible y</w:t>
      </w:r>
      <w:r>
        <w:rPr>
          <w:sz w:val="16"/>
          <w:szCs w:val="18"/>
          <w:lang w:val="es-CO"/>
        </w:rPr>
        <w:t xml:space="preserve"> </w:t>
      </w:r>
      <w:r w:rsidRPr="00140F47">
        <w:rPr>
          <w:sz w:val="16"/>
          <w:szCs w:val="18"/>
          <w:lang w:val="es-CO"/>
        </w:rPr>
        <w:t xml:space="preserve">actividades comunitarias de la conservación (The Nature </w:t>
      </w:r>
      <w:proofErr w:type="spellStart"/>
      <w:r w:rsidRPr="00140F47">
        <w:rPr>
          <w:sz w:val="16"/>
          <w:szCs w:val="18"/>
          <w:lang w:val="es-CO"/>
        </w:rPr>
        <w:t>Conservancy</w:t>
      </w:r>
      <w:proofErr w:type="spellEnd"/>
      <w:r w:rsidRPr="00140F47">
        <w:rPr>
          <w:sz w:val="16"/>
          <w:szCs w:val="18"/>
          <w:lang w:val="es-CO"/>
        </w:rPr>
        <w:t xml:space="preserve">, 2002).    </w:t>
      </w:r>
    </w:p>
    <w:p w14:paraId="01BFB41F" w14:textId="6F0AF58B" w:rsidR="00140F47" w:rsidRPr="00140F47" w:rsidRDefault="00140F47">
      <w:pPr>
        <w:pStyle w:val="Textonotapie"/>
        <w:rPr>
          <w:lang w:val="es-CO"/>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C1004" w14:textId="77777777" w:rsidR="00456DD5" w:rsidRPr="00B14895" w:rsidRDefault="00000000">
    <w:pPr>
      <w:pStyle w:val="Encabezado"/>
      <w:jc w:val="center"/>
      <w:rPr>
        <w:lang w:val="es-CO"/>
      </w:rPr>
    </w:pPr>
    <w:r w:rsidRPr="00B14895">
      <w:rPr>
        <w:sz w:val="16"/>
        <w:lang w:val="es-CO"/>
      </w:rPr>
      <w:t>Informe técnico - Evaluación Ecológica Rápida (</w:t>
    </w:r>
    <w:proofErr w:type="spellStart"/>
    <w:r w:rsidRPr="00B14895">
      <w:rPr>
        <w:sz w:val="16"/>
        <w:lang w:val="es-CO"/>
      </w:rPr>
      <w:t>EER</w:t>
    </w:r>
    <w:proofErr w:type="spellEnd"/>
    <w:r w:rsidRPr="00B14895">
      <w:rPr>
        <w:sz w:val="16"/>
        <w:lang w:val="es-CO"/>
      </w:rPr>
      <w:t>) aplicada al Departamento del Amazonas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num w:numId="1" w16cid:durableId="621838192">
    <w:abstractNumId w:val="8"/>
  </w:num>
  <w:num w:numId="2" w16cid:durableId="2061129533">
    <w:abstractNumId w:val="6"/>
  </w:num>
  <w:num w:numId="3" w16cid:durableId="1717856436">
    <w:abstractNumId w:val="5"/>
  </w:num>
  <w:num w:numId="4" w16cid:durableId="803542203">
    <w:abstractNumId w:val="4"/>
  </w:num>
  <w:num w:numId="5" w16cid:durableId="52822951">
    <w:abstractNumId w:val="7"/>
  </w:num>
  <w:num w:numId="6" w16cid:durableId="646592270">
    <w:abstractNumId w:val="3"/>
  </w:num>
  <w:num w:numId="7" w16cid:durableId="1819954965">
    <w:abstractNumId w:val="2"/>
  </w:num>
  <w:num w:numId="8" w16cid:durableId="1589075222">
    <w:abstractNumId w:val="1"/>
  </w:num>
  <w:num w:numId="9" w16cid:durableId="8688314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5C7D"/>
    <w:rsid w:val="00007514"/>
    <w:rsid w:val="00034616"/>
    <w:rsid w:val="0006063C"/>
    <w:rsid w:val="000802D5"/>
    <w:rsid w:val="00140F47"/>
    <w:rsid w:val="0015074B"/>
    <w:rsid w:val="00197E39"/>
    <w:rsid w:val="00217F34"/>
    <w:rsid w:val="0029639D"/>
    <w:rsid w:val="0030122B"/>
    <w:rsid w:val="00326F90"/>
    <w:rsid w:val="00456DD5"/>
    <w:rsid w:val="004B7EA8"/>
    <w:rsid w:val="004C131D"/>
    <w:rsid w:val="006E525E"/>
    <w:rsid w:val="00740092"/>
    <w:rsid w:val="007522A6"/>
    <w:rsid w:val="008330E7"/>
    <w:rsid w:val="009E5602"/>
    <w:rsid w:val="00A53446"/>
    <w:rsid w:val="00A671C5"/>
    <w:rsid w:val="00AA1D8D"/>
    <w:rsid w:val="00B14895"/>
    <w:rsid w:val="00B47730"/>
    <w:rsid w:val="00C350E0"/>
    <w:rsid w:val="00C54A9E"/>
    <w:rsid w:val="00CB0664"/>
    <w:rsid w:val="00CE3B9D"/>
    <w:rsid w:val="00D51F28"/>
    <w:rsid w:val="00E076F4"/>
    <w:rsid w:val="00F56F2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F2B4C3C"/>
  <w14:defaultImageDpi w14:val="300"/>
  <w15:docId w15:val="{9FA1F4B3-889C-284A-A0A7-CF48EC37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sz w:val="20"/>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1F4E3D"/>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1F4E3D"/>
      <w:sz w:val="24"/>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1F4E3D"/>
      <w:sz w:val="22"/>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36"/>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Textonotapie">
    <w:name w:val="footnote text"/>
    <w:basedOn w:val="Normal"/>
    <w:link w:val="TextonotapieCar"/>
    <w:uiPriority w:val="99"/>
    <w:semiHidden/>
    <w:unhideWhenUsed/>
    <w:rsid w:val="00140F47"/>
    <w:pPr>
      <w:spacing w:after="0" w:line="240" w:lineRule="auto"/>
    </w:pPr>
    <w:rPr>
      <w:szCs w:val="20"/>
    </w:rPr>
  </w:style>
  <w:style w:type="character" w:customStyle="1" w:styleId="TextonotapieCar">
    <w:name w:val="Texto nota pie Car"/>
    <w:basedOn w:val="Fuentedeprrafopredeter"/>
    <w:link w:val="Textonotapie"/>
    <w:uiPriority w:val="99"/>
    <w:semiHidden/>
    <w:rsid w:val="00140F47"/>
    <w:rPr>
      <w:rFonts w:ascii="Arial" w:hAnsi="Arial"/>
      <w:sz w:val="20"/>
      <w:szCs w:val="20"/>
    </w:rPr>
  </w:style>
  <w:style w:type="character" w:styleId="Refdenotaalpie">
    <w:name w:val="footnote reference"/>
    <w:basedOn w:val="Fuentedeprrafopredeter"/>
    <w:uiPriority w:val="99"/>
    <w:semiHidden/>
    <w:unhideWhenUsed/>
    <w:rsid w:val="00140F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d0eb54b-ed74-4015-9471-3cb1cdbbf6c9">
      <Terms xmlns="http://schemas.microsoft.com/office/infopath/2007/PartnerControls"/>
    </lcf76f155ced4ddcb4097134ff3c332f>
    <TaxCatchAll xmlns="3b49c8c8-e26a-41ee-aa49-e613427f3cf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640C07C9AFB3645AB1E389606244E39" ma:contentTypeVersion="13" ma:contentTypeDescription="Crear nuevo documento." ma:contentTypeScope="" ma:versionID="339c03c7a93555fb6153e29e27c8848a">
  <xsd:schema xmlns:xsd="http://www.w3.org/2001/XMLSchema" xmlns:xs="http://www.w3.org/2001/XMLSchema" xmlns:p="http://schemas.microsoft.com/office/2006/metadata/properties" xmlns:ns2="fd0eb54b-ed74-4015-9471-3cb1cdbbf6c9" xmlns:ns3="3b49c8c8-e26a-41ee-aa49-e613427f3cfc" targetNamespace="http://schemas.microsoft.com/office/2006/metadata/properties" ma:root="true" ma:fieldsID="4294c4aeaba3497d85d4f05f8f01a281" ns2:_="" ns3:_="">
    <xsd:import namespace="fd0eb54b-ed74-4015-9471-3cb1cdbbf6c9"/>
    <xsd:import namespace="3b49c8c8-e26a-41ee-aa49-e613427f3c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0eb54b-ed74-4015-9471-3cb1cdbbf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49c8c8-e26a-41ee-aa49-e613427f3cf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b71c658-cea9-4a93-a409-ff9b678b2409}" ma:internalName="TaxCatchAll" ma:showField="CatchAllData" ma:web="3b49c8c8-e26a-41ee-aa49-e613427f3c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E6D08-E7AD-4FD5-B1BE-D892411F1EDA}">
  <ds:schemaRefs>
    <ds:schemaRef ds:uri="http://schemas.microsoft.com/office/2006/metadata/properties"/>
    <ds:schemaRef ds:uri="http://schemas.microsoft.com/office/infopath/2007/PartnerControls"/>
    <ds:schemaRef ds:uri="fd0eb54b-ed74-4015-9471-3cb1cdbbf6c9"/>
    <ds:schemaRef ds:uri="3b49c8c8-e26a-41ee-aa49-e613427f3cfc"/>
  </ds:schemaRefs>
</ds:datastoreItem>
</file>

<file path=customXml/itemProps2.xml><?xml version="1.0" encoding="utf-8"?>
<ds:datastoreItem xmlns:ds="http://schemas.openxmlformats.org/officeDocument/2006/customXml" ds:itemID="{50B76701-AB2C-4732-943D-C297FA54F004}">
  <ds:schemaRefs>
    <ds:schemaRef ds:uri="http://schemas.microsoft.com/sharepoint/v3/contenttype/forms"/>
  </ds:schemaRefs>
</ds:datastoreItem>
</file>

<file path=customXml/itemProps3.xml><?xml version="1.0" encoding="utf-8"?>
<ds:datastoreItem xmlns:ds="http://schemas.openxmlformats.org/officeDocument/2006/customXml" ds:itemID="{3A95C9D1-AE2C-4256-8858-CAC2B9D48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0eb54b-ed74-4015-9471-3cb1cdbbf6c9"/>
    <ds:schemaRef ds:uri="3b49c8c8-e26a-41ee-aa49-e613427f3c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12</Pages>
  <Words>5307</Words>
  <Characters>29191</Characters>
  <Application>Microsoft Office Word</Application>
  <DocSecurity>0</DocSecurity>
  <Lines>243</Lines>
  <Paragraphs>68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34430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ASUS</cp:lastModifiedBy>
  <cp:revision>11</cp:revision>
  <dcterms:created xsi:type="dcterms:W3CDTF">2013-12-23T23:15:00Z</dcterms:created>
  <dcterms:modified xsi:type="dcterms:W3CDTF">2026-07-22T05:32:00Z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0x0101000640C07C9AFB3645AB1E389606244E39</vt:lpwstr>
  </property>
</Properties>
</file>